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679F0575" w:rsidR="006064BD" w:rsidRPr="003B5143" w:rsidRDefault="006064BD" w:rsidP="00045ABD">
      <w:pPr>
        <w:spacing w:after="0" w:line="240" w:lineRule="auto"/>
        <w:jc w:val="both"/>
        <w:rPr>
          <w:rFonts w:ascii="Times New Roman" w:hAnsi="Times New Roman"/>
          <w:b/>
          <w:sz w:val="26"/>
          <w:szCs w:val="26"/>
        </w:rPr>
      </w:pPr>
      <w:bookmarkStart w:id="0" w:name="_Toc354667357"/>
      <w:bookmarkStart w:id="1" w:name="_Toc354667567"/>
    </w:p>
    <w:p w14:paraId="7340213A" w14:textId="018A3656" w:rsidR="00C019B5" w:rsidRPr="003B5143" w:rsidRDefault="00FF61F8" w:rsidP="00045ABD">
      <w:pPr>
        <w:spacing w:after="0" w:line="240" w:lineRule="auto"/>
        <w:jc w:val="both"/>
        <w:rPr>
          <w:rFonts w:ascii="Times New Roman" w:hAnsi="Times New Roman"/>
          <w:b/>
          <w:sz w:val="26"/>
          <w:szCs w:val="26"/>
        </w:rPr>
        <w:sectPr w:rsidR="00C019B5" w:rsidRPr="003B5143" w:rsidSect="00761E94">
          <w:footerReference w:type="default" r:id="rId7"/>
          <w:pgSz w:w="11906" w:h="16838" w:code="9"/>
          <w:pgMar w:top="851" w:right="991" w:bottom="709" w:left="1134" w:header="709" w:footer="709" w:gutter="0"/>
          <w:cols w:space="708"/>
          <w:docGrid w:linePitch="360"/>
        </w:sectPr>
      </w:pPr>
      <w:r w:rsidRPr="00FF61F8">
        <w:rPr>
          <w:rFonts w:ascii="Times New Roman" w:hAnsi="Times New Roman"/>
          <w:b/>
          <w:noProof/>
          <w:sz w:val="26"/>
          <w:szCs w:val="26"/>
          <w:lang w:eastAsia="ru-RU"/>
        </w:rPr>
        <w:drawing>
          <wp:inline distT="0" distB="0" distL="0" distR="0" wp14:anchorId="12226987" wp14:editId="7AD5769B">
            <wp:extent cx="6210935" cy="8606252"/>
            <wp:effectExtent l="0" t="0" r="0" b="0"/>
            <wp:docPr id="2" name="Рисунок 2" descr="C:\Users\Сварка\Desktop\для сайта 2022\сканы\Рабочие программы сварщики\ОП и ПМ\СР ОП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8606252"/>
                    </a:xfrm>
                    <a:prstGeom prst="rect">
                      <a:avLst/>
                    </a:prstGeom>
                    <a:noFill/>
                    <a:ln>
                      <a:noFill/>
                    </a:ln>
                  </pic:spPr>
                </pic:pic>
              </a:graphicData>
            </a:graphic>
          </wp:inline>
        </w:drawing>
      </w:r>
    </w:p>
    <w:p w14:paraId="7E47B34A" w14:textId="77777777"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14:paraId="28738654" w14:textId="42C32130"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14:paraId="52DD03B4" w14:textId="77777777" w:rsidR="009A4A21" w:rsidRPr="003B5143" w:rsidRDefault="009A4A21" w:rsidP="00045ABD">
      <w:pPr>
        <w:spacing w:after="0" w:line="240" w:lineRule="auto"/>
        <w:jc w:val="both"/>
        <w:rPr>
          <w:rFonts w:ascii="Times New Roman" w:hAnsi="Times New Roman"/>
          <w:sz w:val="26"/>
          <w:szCs w:val="26"/>
        </w:rPr>
      </w:pPr>
    </w:p>
    <w:p w14:paraId="3CAF27DE" w14:textId="47CC86C1"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F96803"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w:t>
      </w:r>
      <w:r w:rsidR="00FF61F8">
        <w:rPr>
          <w:rFonts w:ascii="Times New Roman" w:hAnsi="Times New Roman"/>
          <w:sz w:val="26"/>
          <w:szCs w:val="26"/>
        </w:rPr>
        <w:t>2</w:t>
      </w:r>
      <w:bookmarkStart w:id="2" w:name="_GoBack"/>
      <w:bookmarkEnd w:id="2"/>
      <w:r w:rsidR="00045ABD" w:rsidRPr="003B5143">
        <w:rPr>
          <w:rFonts w:ascii="Times New Roman" w:hAnsi="Times New Roman"/>
          <w:sz w:val="26"/>
          <w:szCs w:val="26"/>
        </w:rPr>
        <w:t xml:space="preserve"> г.</w:t>
      </w:r>
      <w:r w:rsidR="003B5143">
        <w:rPr>
          <w:rFonts w:ascii="Times New Roman" w:hAnsi="Times New Roman"/>
          <w:sz w:val="26"/>
          <w:szCs w:val="26"/>
        </w:rPr>
        <w:t>;</w:t>
      </w:r>
    </w:p>
    <w:p w14:paraId="5DAE3C4A" w14:textId="77777777" w:rsidR="009A4A21" w:rsidRPr="003B5143" w:rsidRDefault="009A4A21" w:rsidP="00045ABD">
      <w:pPr>
        <w:spacing w:after="0" w:line="240" w:lineRule="auto"/>
        <w:jc w:val="both"/>
        <w:rPr>
          <w:rFonts w:ascii="Times New Roman" w:hAnsi="Times New Roman"/>
          <w:sz w:val="26"/>
          <w:szCs w:val="26"/>
        </w:rPr>
      </w:pPr>
    </w:p>
    <w:p w14:paraId="2699358F" w14:textId="656A5E49"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 xml:space="preserve">ОП.08 </w:t>
      </w:r>
      <w:r w:rsidRPr="003B5143">
        <w:rPr>
          <w:rFonts w:ascii="Times New Roman" w:hAnsi="Times New Roman"/>
          <w:bCs/>
          <w:sz w:val="26"/>
          <w:szCs w:val="26"/>
        </w:rPr>
        <w:t>Психология общения</w:t>
      </w:r>
      <w:r w:rsidR="00045ABD" w:rsidRPr="003B5143">
        <w:rPr>
          <w:rFonts w:ascii="Times New Roman" w:hAnsi="Times New Roman"/>
          <w:bCs/>
          <w:sz w:val="26"/>
          <w:szCs w:val="26"/>
        </w:rPr>
        <w:t>, 202</w:t>
      </w:r>
      <w:r w:rsidR="00FF61F8">
        <w:rPr>
          <w:rFonts w:ascii="Times New Roman" w:hAnsi="Times New Roman"/>
          <w:bCs/>
          <w:sz w:val="26"/>
          <w:szCs w:val="26"/>
        </w:rPr>
        <w:t>2</w:t>
      </w:r>
      <w:r w:rsidR="00045ABD" w:rsidRPr="003B5143">
        <w:rPr>
          <w:rFonts w:ascii="Times New Roman" w:hAnsi="Times New Roman"/>
          <w:bCs/>
          <w:sz w:val="26"/>
          <w:szCs w:val="26"/>
        </w:rPr>
        <w:t xml:space="preserve"> г.</w:t>
      </w:r>
      <w:r w:rsidR="003B5143">
        <w:rPr>
          <w:rFonts w:ascii="Times New Roman" w:hAnsi="Times New Roman"/>
          <w:bCs/>
          <w:sz w:val="26"/>
          <w:szCs w:val="26"/>
        </w:rPr>
        <w:t>;</w:t>
      </w:r>
    </w:p>
    <w:p w14:paraId="5EA8747B" w14:textId="77777777" w:rsidR="00C019B5" w:rsidRPr="003B5143" w:rsidRDefault="00C019B5" w:rsidP="00045ABD">
      <w:pPr>
        <w:spacing w:after="0" w:line="240" w:lineRule="auto"/>
        <w:jc w:val="both"/>
        <w:rPr>
          <w:rFonts w:ascii="Times New Roman" w:hAnsi="Times New Roman"/>
          <w:sz w:val="26"/>
          <w:szCs w:val="26"/>
        </w:rPr>
      </w:pPr>
    </w:p>
    <w:p w14:paraId="6713CC37" w14:textId="6813B3FF" w:rsidR="009A4A21" w:rsidRPr="003B5143" w:rsidRDefault="009A4A21" w:rsidP="009A4A21">
      <w:pPr>
        <w:spacing w:line="240" w:lineRule="auto"/>
        <w:jc w:val="both"/>
        <w:rPr>
          <w:rFonts w:ascii="Times New Roman" w:hAnsi="Times New Roman"/>
          <w:sz w:val="26"/>
          <w:szCs w:val="26"/>
          <w:lang w:bidi="ru-RU"/>
        </w:rPr>
      </w:pPr>
      <w:bookmarkStart w:id="3" w:name="_Hlk95057038"/>
      <w:r w:rsidRPr="003B5143">
        <w:rPr>
          <w:rFonts w:ascii="Times New Roman" w:hAnsi="Times New Roman"/>
          <w:sz w:val="26"/>
          <w:szCs w:val="26"/>
          <w:lang w:bidi="ru-RU"/>
        </w:rPr>
        <w:t xml:space="preserve">- </w:t>
      </w:r>
      <w:bookmarkStart w:id="4" w:name="_Hlk95057140"/>
      <w:r w:rsidRPr="003B5143">
        <w:rPr>
          <w:rFonts w:ascii="Times New Roman" w:hAnsi="Times New Roman"/>
          <w:sz w:val="26"/>
          <w:szCs w:val="26"/>
          <w:lang w:bidi="ru-RU"/>
        </w:rPr>
        <w:t xml:space="preserve">рабочей программы воспитания </w:t>
      </w:r>
      <w:bookmarkEnd w:id="4"/>
      <w:r w:rsidRPr="003B5143">
        <w:rPr>
          <w:rFonts w:ascii="Times New Roman" w:hAnsi="Times New Roman"/>
          <w:sz w:val="26"/>
          <w:szCs w:val="26"/>
          <w:lang w:bidi="ru-RU"/>
        </w:rPr>
        <w:t>по профессии</w:t>
      </w:r>
      <w:bookmarkEnd w:id="3"/>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FF61F8">
        <w:rPr>
          <w:rFonts w:ascii="Times New Roman" w:hAnsi="Times New Roman"/>
          <w:sz w:val="26"/>
          <w:szCs w:val="26"/>
          <w:lang w:bidi="ru-RU"/>
        </w:rPr>
        <w:t>2</w:t>
      </w:r>
      <w:r w:rsidRPr="003B5143">
        <w:rPr>
          <w:rFonts w:ascii="Times New Roman" w:hAnsi="Times New Roman"/>
          <w:sz w:val="26"/>
          <w:szCs w:val="26"/>
          <w:lang w:bidi="ru-RU"/>
        </w:rPr>
        <w:t xml:space="preserve"> г.</w:t>
      </w:r>
    </w:p>
    <w:p w14:paraId="5950FD1B" w14:textId="77777777" w:rsidR="00B64B4A" w:rsidRPr="003B5143" w:rsidRDefault="00B64B4A" w:rsidP="00045ABD">
      <w:pPr>
        <w:spacing w:after="0" w:line="240" w:lineRule="auto"/>
        <w:jc w:val="both"/>
        <w:rPr>
          <w:rFonts w:ascii="Times New Roman" w:hAnsi="Times New Roman"/>
          <w:sz w:val="26"/>
          <w:szCs w:val="26"/>
        </w:rPr>
      </w:pPr>
    </w:p>
    <w:p w14:paraId="130AD0C0" w14:textId="77777777" w:rsidR="00B64B4A" w:rsidRPr="003B5143" w:rsidRDefault="00B64B4A" w:rsidP="00045ABD">
      <w:pPr>
        <w:spacing w:after="0" w:line="240" w:lineRule="auto"/>
        <w:jc w:val="both"/>
        <w:rPr>
          <w:rFonts w:ascii="Times New Roman" w:hAnsi="Times New Roman"/>
          <w:sz w:val="26"/>
          <w:szCs w:val="26"/>
        </w:rPr>
      </w:pPr>
    </w:p>
    <w:p w14:paraId="20F7045C" w14:textId="77777777" w:rsidR="00B64B4A" w:rsidRPr="003B5143" w:rsidRDefault="00B64B4A" w:rsidP="00045ABD">
      <w:pPr>
        <w:spacing w:after="0" w:line="240" w:lineRule="auto"/>
        <w:jc w:val="both"/>
        <w:rPr>
          <w:rFonts w:ascii="Times New Roman" w:hAnsi="Times New Roman"/>
          <w:b/>
          <w:sz w:val="26"/>
          <w:szCs w:val="26"/>
          <w:u w:val="single"/>
        </w:rPr>
      </w:pPr>
    </w:p>
    <w:p w14:paraId="3F6EF026" w14:textId="77777777"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14:paraId="1DFFBA86" w14:textId="77777777" w:rsidR="00C019B5" w:rsidRPr="003B5143" w:rsidRDefault="00C019B5" w:rsidP="00045ABD">
      <w:pPr>
        <w:spacing w:after="0" w:line="240" w:lineRule="auto"/>
        <w:jc w:val="both"/>
        <w:rPr>
          <w:rFonts w:ascii="Times New Roman" w:hAnsi="Times New Roman"/>
          <w:sz w:val="26"/>
          <w:szCs w:val="26"/>
        </w:rPr>
      </w:pPr>
    </w:p>
    <w:p w14:paraId="76A35C8D" w14:textId="77777777"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14:paraId="74227E10" w14:textId="77777777" w:rsidR="00C019B5" w:rsidRPr="003B5143" w:rsidRDefault="00B64B4A" w:rsidP="00045ABD">
      <w:pPr>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color w:val="000000"/>
          <w:sz w:val="26"/>
          <w:szCs w:val="26"/>
        </w:rPr>
        <w:t>Исаева С.В.</w:t>
      </w:r>
      <w:r w:rsidR="00C019B5" w:rsidRPr="003B5143">
        <w:rPr>
          <w:rFonts w:ascii="Times New Roman" w:hAnsi="Times New Roman"/>
          <w:color w:val="000000"/>
          <w:sz w:val="26"/>
          <w:szCs w:val="26"/>
        </w:rPr>
        <w:t xml:space="preserve">, преподаватель </w:t>
      </w:r>
    </w:p>
    <w:p w14:paraId="6A4B1AEE" w14:textId="77777777" w:rsidR="00C019B5" w:rsidRPr="003B5143" w:rsidRDefault="00C019B5" w:rsidP="00045ABD">
      <w:pPr>
        <w:spacing w:line="240" w:lineRule="auto"/>
        <w:jc w:val="both"/>
        <w:rPr>
          <w:b/>
          <w:sz w:val="26"/>
          <w:szCs w:val="26"/>
          <w:u w:val="single"/>
        </w:rPr>
      </w:pPr>
    </w:p>
    <w:p w14:paraId="5E5504AF" w14:textId="77777777"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E87D8F">
          <w:pgSz w:w="11906" w:h="16838"/>
          <w:pgMar w:top="1134" w:right="850" w:bottom="1134" w:left="1701" w:header="708" w:footer="708" w:gutter="0"/>
          <w:cols w:space="708"/>
          <w:docGrid w:linePitch="360"/>
        </w:sectPr>
      </w:pPr>
    </w:p>
    <w:bookmarkEnd w:id="0"/>
    <w:bookmarkEnd w:id="1"/>
    <w:p w14:paraId="3C63C9DA" w14:textId="77777777"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14:paraId="5B437F18" w14:textId="77777777" w:rsidR="003B5143" w:rsidRPr="00B94BA7" w:rsidRDefault="003B5143" w:rsidP="003B5143">
      <w:pPr>
        <w:jc w:val="both"/>
        <w:rPr>
          <w:rFonts w:ascii="Times New Roman" w:hAnsi="Times New Roman"/>
          <w:sz w:val="26"/>
          <w:szCs w:val="26"/>
        </w:rPr>
      </w:pPr>
    </w:p>
    <w:p w14:paraId="476F9FD3" w14:textId="77777777"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14:paraId="20532EE8"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14:paraId="323B382C"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14:paraId="24E6CB2D"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14:paraId="450D32FF" w14:textId="77777777"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14:paraId="266A3C93" w14:textId="77777777"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14:paraId="54A2A85F" w14:textId="77777777"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14:paraId="7F221D99" w14:textId="77777777"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14:paraId="171F791A" w14:textId="77777777" w:rsidR="00F23F15" w:rsidRPr="003B5143" w:rsidRDefault="00F23F15" w:rsidP="00045ABD">
      <w:pPr>
        <w:spacing w:line="240" w:lineRule="auto"/>
        <w:jc w:val="both"/>
        <w:rPr>
          <w:rFonts w:ascii="Times New Roman" w:hAnsi="Times New Roman"/>
          <w:b/>
          <w:bCs/>
          <w:sz w:val="26"/>
          <w:szCs w:val="26"/>
        </w:rPr>
      </w:pPr>
    </w:p>
    <w:p w14:paraId="67900FB7" w14:textId="5AD675A9" w:rsidR="003B5143" w:rsidRDefault="003B5143">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14:paraId="58F7F415" w14:textId="77777777" w:rsidR="006064BD" w:rsidRPr="003B5143" w:rsidRDefault="006064BD" w:rsidP="00045ABD">
      <w:pPr>
        <w:pStyle w:val="a6"/>
        <w:tabs>
          <w:tab w:val="left" w:pos="284"/>
          <w:tab w:val="left" w:pos="851"/>
        </w:tabs>
        <w:ind w:left="567" w:firstLine="0"/>
        <w:rPr>
          <w:b/>
          <w:sz w:val="26"/>
          <w:szCs w:val="26"/>
        </w:rPr>
      </w:pPr>
    </w:p>
    <w:p w14:paraId="3B5BA125" w14:textId="4B5CE2A2"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 xml:space="preserve">ОП.08 </w:t>
      </w:r>
      <w:r w:rsidR="00B31F17" w:rsidRPr="003B5143">
        <w:rPr>
          <w:rFonts w:ascii="Times New Roman" w:hAnsi="Times New Roman"/>
          <w:b/>
          <w:sz w:val="26"/>
          <w:szCs w:val="26"/>
        </w:rPr>
        <w:t>Психология общения</w:t>
      </w:r>
      <w:r w:rsidR="00B31F17" w:rsidRPr="003B5143">
        <w:rPr>
          <w:rFonts w:ascii="Times New Roman" w:hAnsi="Times New Roman"/>
          <w:sz w:val="26"/>
          <w:szCs w:val="26"/>
        </w:rPr>
        <w:t xml:space="preserve">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3B5143" w:rsidRDefault="008257F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14:paraId="0C78AB7C" w14:textId="77777777" w:rsidR="00F23F15" w:rsidRPr="003B5143" w:rsidRDefault="00F23F15" w:rsidP="00045ABD">
      <w:pPr>
        <w:spacing w:before="120"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следующие  </w:t>
      </w:r>
      <w:r w:rsidRPr="003B5143">
        <w:rPr>
          <w:rFonts w:ascii="Times New Roman" w:hAnsi="Times New Roman"/>
          <w:b/>
          <w:bCs/>
          <w:sz w:val="26"/>
          <w:szCs w:val="26"/>
        </w:rPr>
        <w:t>знания:</w:t>
      </w:r>
    </w:p>
    <w:p w14:paraId="0C5776A9"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основные задачи и методы психологии;</w:t>
      </w:r>
    </w:p>
    <w:p w14:paraId="126FF73B"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психические процессы и состояния;</w:t>
      </w:r>
    </w:p>
    <w:p w14:paraId="6C6C50FF"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структуру личности;</w:t>
      </w:r>
    </w:p>
    <w:p w14:paraId="126C3A2E"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-психологии работника;</w:t>
      </w:r>
    </w:p>
    <w:p w14:paraId="5D00ADC8" w14:textId="77777777" w:rsidR="00F23F15"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этапы профессиональной адаптации</w:t>
      </w:r>
    </w:p>
    <w:p w14:paraId="7E17BEE6" w14:textId="77777777" w:rsidR="00F23F15" w:rsidRPr="003B5143" w:rsidRDefault="00F23F15" w:rsidP="00045ABD">
      <w:pPr>
        <w:spacing w:before="120"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14:paraId="70037750" w14:textId="77777777" w:rsidR="00B31F17" w:rsidRPr="003B5143" w:rsidRDefault="00B31F17" w:rsidP="00045ABD">
      <w:pPr>
        <w:spacing w:before="120" w:after="0" w:line="240" w:lineRule="auto"/>
        <w:ind w:firstLine="720"/>
        <w:jc w:val="both"/>
        <w:rPr>
          <w:rFonts w:ascii="Times New Roman" w:hAnsi="Times New Roman"/>
          <w:sz w:val="26"/>
          <w:szCs w:val="26"/>
        </w:rPr>
      </w:pPr>
      <w:r w:rsidRPr="003B5143">
        <w:rPr>
          <w:rFonts w:ascii="Times New Roman" w:hAnsi="Times New Roman"/>
          <w:sz w:val="26"/>
          <w:szCs w:val="26"/>
        </w:rPr>
        <w:t>-использовать средства общения в профессиональной деятельности;</w:t>
      </w:r>
    </w:p>
    <w:p w14:paraId="50051858"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давать психологическую оценку личности;</w:t>
      </w:r>
    </w:p>
    <w:p w14:paraId="6E83D18A" w14:textId="77777777" w:rsidR="00F23F15"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-применять приемы психологической саморегуляции.</w:t>
      </w:r>
    </w:p>
    <w:p w14:paraId="520A98B6" w14:textId="77777777" w:rsidR="00405CA6" w:rsidRPr="003B5143" w:rsidRDefault="00405CA6" w:rsidP="00045ABD">
      <w:pPr>
        <w:spacing w:after="0" w:line="240" w:lineRule="auto"/>
        <w:ind w:firstLine="720"/>
        <w:jc w:val="both"/>
        <w:rPr>
          <w:rFonts w:ascii="Times New Roman" w:hAnsi="Times New Roman"/>
          <w:sz w:val="26"/>
          <w:szCs w:val="26"/>
        </w:rPr>
      </w:pPr>
    </w:p>
    <w:p w14:paraId="59507145" w14:textId="77777777"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3B5143" w:rsidRPr="003B5143" w14:paraId="1FBD17F8" w14:textId="77777777" w:rsidTr="003B5143">
        <w:tc>
          <w:tcPr>
            <w:tcW w:w="1555" w:type="dxa"/>
          </w:tcPr>
          <w:p w14:paraId="094D89E1"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14:paraId="7EAF2220"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14:paraId="528F7702" w14:textId="77777777" w:rsidTr="003B5143">
        <w:tc>
          <w:tcPr>
            <w:tcW w:w="1555" w:type="dxa"/>
          </w:tcPr>
          <w:p w14:paraId="344D3FC3" w14:textId="77777777"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14:paraId="1293FE4C" w14:textId="77777777"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3B5143" w:rsidRPr="003B5143" w14:paraId="29F9A330" w14:textId="77777777" w:rsidTr="003B5143">
        <w:tc>
          <w:tcPr>
            <w:tcW w:w="1555" w:type="dxa"/>
          </w:tcPr>
          <w:p w14:paraId="64D579EA" w14:textId="77777777" w:rsidR="003B5143" w:rsidRPr="003B5143" w:rsidRDefault="003B5143" w:rsidP="003B5143">
            <w:pPr>
              <w:jc w:val="both"/>
              <w:rPr>
                <w:rFonts w:ascii="Times New Roman" w:hAnsi="Times New Roman"/>
                <w:b/>
                <w:sz w:val="26"/>
                <w:szCs w:val="26"/>
              </w:rPr>
            </w:pPr>
            <w:r w:rsidRPr="003B5143">
              <w:rPr>
                <w:rFonts w:ascii="Times New Roman" w:hAnsi="Times New Roman"/>
                <w:b/>
                <w:sz w:val="26"/>
                <w:szCs w:val="26"/>
              </w:rPr>
              <w:t>ОК 2.</w:t>
            </w:r>
          </w:p>
        </w:tc>
        <w:tc>
          <w:tcPr>
            <w:tcW w:w="7790" w:type="dxa"/>
          </w:tcPr>
          <w:p w14:paraId="6CB2FF50" w14:textId="77777777" w:rsidR="003B5143" w:rsidRPr="003B5143" w:rsidRDefault="003B5143" w:rsidP="003B5143">
            <w:pPr>
              <w:shd w:val="clear" w:color="auto" w:fill="FFFFFF"/>
              <w:jc w:val="both"/>
              <w:rPr>
                <w:rFonts w:ascii="Times New Roman" w:hAnsi="Times New Roman"/>
                <w:sz w:val="26"/>
                <w:szCs w:val="26"/>
              </w:rPr>
            </w:pPr>
            <w:r w:rsidRPr="003B5143">
              <w:rPr>
                <w:rFonts w:ascii="Times New Roman" w:hAnsi="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B5143" w:rsidRPr="003B5143" w14:paraId="5BB4BAB9" w14:textId="77777777" w:rsidTr="003B5143">
        <w:tc>
          <w:tcPr>
            <w:tcW w:w="1555" w:type="dxa"/>
          </w:tcPr>
          <w:p w14:paraId="6834F202" w14:textId="77777777"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14:paraId="5235240C" w14:textId="77777777"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14:paraId="454BE804" w14:textId="77777777" w:rsidTr="003B5143">
        <w:tc>
          <w:tcPr>
            <w:tcW w:w="1555" w:type="dxa"/>
          </w:tcPr>
          <w:p w14:paraId="3F6C274B" w14:textId="77777777"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5.</w:t>
            </w:r>
          </w:p>
        </w:tc>
        <w:tc>
          <w:tcPr>
            <w:tcW w:w="7790" w:type="dxa"/>
          </w:tcPr>
          <w:p w14:paraId="332C4B27" w14:textId="77777777"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r w:rsidR="003B5143" w:rsidRPr="003B5143" w14:paraId="405F1F0E" w14:textId="77777777" w:rsidTr="003B5143">
        <w:tc>
          <w:tcPr>
            <w:tcW w:w="1555" w:type="dxa"/>
          </w:tcPr>
          <w:p w14:paraId="7726EB0C" w14:textId="600B41BA" w:rsidR="003B5143" w:rsidRPr="003B5143" w:rsidRDefault="003B5143" w:rsidP="003B5143">
            <w:pPr>
              <w:jc w:val="both"/>
              <w:rPr>
                <w:rFonts w:ascii="Times New Roman" w:eastAsia="Times New Roman" w:hAnsi="Times New Roman"/>
                <w:b/>
                <w:sz w:val="26"/>
                <w:szCs w:val="26"/>
              </w:rPr>
            </w:pPr>
            <w:r w:rsidRPr="003B5143">
              <w:rPr>
                <w:rFonts w:ascii="Times New Roman" w:eastAsia="Times New Roman" w:hAnsi="Times New Roman"/>
                <w:b/>
                <w:color w:val="000000"/>
                <w:sz w:val="26"/>
                <w:szCs w:val="26"/>
              </w:rPr>
              <w:t>ЛР 2.</w:t>
            </w:r>
          </w:p>
        </w:tc>
        <w:tc>
          <w:tcPr>
            <w:tcW w:w="7790" w:type="dxa"/>
          </w:tcPr>
          <w:p w14:paraId="2B142F16" w14:textId="5B746171" w:rsidR="003B5143" w:rsidRPr="003B5143" w:rsidRDefault="003B5143" w:rsidP="003B5143">
            <w:pPr>
              <w:jc w:val="both"/>
              <w:rPr>
                <w:rFonts w:ascii="Times New Roman" w:eastAsia="Times New Roman" w:hAnsi="Times New Roman"/>
                <w:color w:val="000000"/>
                <w:sz w:val="26"/>
                <w:szCs w:val="26"/>
              </w:rPr>
            </w:pPr>
            <w:r w:rsidRPr="003B5143">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3B5143" w:rsidRPr="003B5143" w14:paraId="7F913C11" w14:textId="77777777" w:rsidTr="003B5143">
        <w:tc>
          <w:tcPr>
            <w:tcW w:w="1555" w:type="dxa"/>
          </w:tcPr>
          <w:p w14:paraId="449970F3" w14:textId="01BA60C6" w:rsidR="003B5143" w:rsidRPr="003B5143" w:rsidRDefault="003B5143" w:rsidP="003B5143">
            <w:pPr>
              <w:jc w:val="both"/>
              <w:rPr>
                <w:rFonts w:ascii="Times New Roman" w:eastAsia="Times New Roman" w:hAnsi="Times New Roman"/>
                <w:b/>
                <w:color w:val="000000"/>
                <w:sz w:val="26"/>
                <w:szCs w:val="26"/>
              </w:rPr>
            </w:pPr>
            <w:r w:rsidRPr="003B5143">
              <w:rPr>
                <w:rFonts w:ascii="Times New Roman" w:eastAsia="Times New Roman" w:hAnsi="Times New Roman"/>
                <w:b/>
                <w:color w:val="000000"/>
                <w:sz w:val="26"/>
                <w:szCs w:val="26"/>
              </w:rPr>
              <w:t>ЛР 7.</w:t>
            </w:r>
          </w:p>
        </w:tc>
        <w:tc>
          <w:tcPr>
            <w:tcW w:w="7790" w:type="dxa"/>
          </w:tcPr>
          <w:p w14:paraId="4D8EEFC5" w14:textId="5893C1A9" w:rsidR="003B5143" w:rsidRPr="003B5143" w:rsidRDefault="003B5143" w:rsidP="003B5143">
            <w:pPr>
              <w:widowControl w:val="0"/>
              <w:autoSpaceDE w:val="0"/>
              <w:autoSpaceDN w:val="0"/>
              <w:adjustRightInd w:val="0"/>
              <w:rPr>
                <w:rFonts w:ascii="Times New Roman" w:hAnsi="Times New Roman"/>
                <w:bCs/>
                <w:sz w:val="26"/>
                <w:szCs w:val="26"/>
              </w:rPr>
            </w:pPr>
            <w:r w:rsidRPr="003B5143">
              <w:rPr>
                <w:rFonts w:ascii="Times New Roman" w:hAnsi="Times New Roman"/>
                <w:bCs/>
                <w:sz w:val="26"/>
                <w:szCs w:val="26"/>
              </w:rPr>
              <w:t>Лояльный к установкам и проявлениям представителей субкультур, отличающий их от групп с деструктивным и девиантным поведением.</w:t>
            </w:r>
          </w:p>
        </w:tc>
      </w:tr>
      <w:tr w:rsidR="003B5143" w:rsidRPr="003B5143" w14:paraId="6172FA02" w14:textId="77777777" w:rsidTr="003B5143">
        <w:tc>
          <w:tcPr>
            <w:tcW w:w="1555" w:type="dxa"/>
          </w:tcPr>
          <w:p w14:paraId="1C37418B" w14:textId="77777777" w:rsidR="003B5143" w:rsidRPr="003B5143" w:rsidRDefault="003B5143" w:rsidP="003B5143">
            <w:pPr>
              <w:jc w:val="both"/>
              <w:rPr>
                <w:rFonts w:ascii="Times New Roman" w:hAnsi="Times New Roman"/>
                <w:b/>
                <w:sz w:val="26"/>
                <w:szCs w:val="26"/>
              </w:rPr>
            </w:pPr>
            <w:r w:rsidRPr="003B5143">
              <w:rPr>
                <w:rFonts w:ascii="Times New Roman" w:hAnsi="Times New Roman"/>
                <w:b/>
                <w:sz w:val="26"/>
                <w:szCs w:val="26"/>
              </w:rPr>
              <w:t>ЛР 8.</w:t>
            </w:r>
          </w:p>
        </w:tc>
        <w:tc>
          <w:tcPr>
            <w:tcW w:w="7790" w:type="dxa"/>
          </w:tcPr>
          <w:p w14:paraId="0EDA22BA" w14:textId="77777777" w:rsidR="003B5143" w:rsidRPr="003B5143" w:rsidRDefault="003B5143" w:rsidP="003B5143">
            <w:pPr>
              <w:jc w:val="both"/>
              <w:rPr>
                <w:rFonts w:ascii="Times New Roman" w:hAnsi="Times New Roman"/>
                <w:sz w:val="26"/>
                <w:szCs w:val="26"/>
              </w:rPr>
            </w:pPr>
            <w:r w:rsidRPr="003B5143">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3B5143" w:rsidRPr="003B5143" w14:paraId="32136FEA" w14:textId="77777777" w:rsidTr="003B5143">
        <w:tc>
          <w:tcPr>
            <w:tcW w:w="1555" w:type="dxa"/>
          </w:tcPr>
          <w:p w14:paraId="12EE00A9" w14:textId="74841C20"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color w:val="000000"/>
                <w:sz w:val="26"/>
                <w:szCs w:val="26"/>
              </w:rPr>
              <w:lastRenderedPageBreak/>
              <w:t>ЛР11</w:t>
            </w:r>
          </w:p>
        </w:tc>
        <w:tc>
          <w:tcPr>
            <w:tcW w:w="7790" w:type="dxa"/>
          </w:tcPr>
          <w:p w14:paraId="4F9C1661" w14:textId="7DE083DA" w:rsidR="003B5143" w:rsidRPr="003B5143" w:rsidRDefault="003B5143" w:rsidP="003B5143">
            <w:pPr>
              <w:widowControl w:val="0"/>
              <w:autoSpaceDE w:val="0"/>
              <w:autoSpaceDN w:val="0"/>
              <w:adjustRightInd w:val="0"/>
              <w:rPr>
                <w:rFonts w:ascii="Times New Roman" w:hAnsi="Times New Roman"/>
                <w:sz w:val="26"/>
                <w:szCs w:val="26"/>
              </w:rPr>
            </w:pPr>
            <w:r w:rsidRPr="003B5143">
              <w:rPr>
                <w:rFonts w:ascii="Times New Roman" w:hAnsi="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14:paraId="24D7E3DE" w14:textId="77777777" w:rsidR="003B5143" w:rsidRPr="00B94BA7" w:rsidRDefault="003B5143" w:rsidP="003B5143">
      <w:pPr>
        <w:spacing w:after="0" w:line="240" w:lineRule="auto"/>
        <w:ind w:firstLine="709"/>
        <w:jc w:val="both"/>
        <w:rPr>
          <w:rFonts w:ascii="Times New Roman" w:hAnsi="Times New Roman"/>
          <w:sz w:val="26"/>
          <w:szCs w:val="26"/>
        </w:rPr>
      </w:pPr>
    </w:p>
    <w:p w14:paraId="5CF23AA0" w14:textId="77777777" w:rsidR="00045ABD" w:rsidRPr="003B5143" w:rsidRDefault="00045ABD" w:rsidP="00045ABD">
      <w:pPr>
        <w:spacing w:after="0" w:line="240" w:lineRule="auto"/>
        <w:rPr>
          <w:rFonts w:ascii="Times New Roman" w:eastAsia="Times New Roman" w:hAnsi="Times New Roman"/>
          <w:color w:val="000000"/>
          <w:sz w:val="26"/>
          <w:szCs w:val="26"/>
          <w:lang w:eastAsia="ru-RU"/>
        </w:rPr>
      </w:pPr>
    </w:p>
    <w:p w14:paraId="7B916870" w14:textId="0C571353" w:rsidR="003B5143" w:rsidRDefault="003B5143">
      <w:pPr>
        <w:rPr>
          <w:rFonts w:ascii="Times New Roman" w:hAnsi="Times New Roman"/>
          <w:sz w:val="26"/>
          <w:szCs w:val="26"/>
        </w:rPr>
      </w:pPr>
      <w:r>
        <w:rPr>
          <w:rFonts w:ascii="Times New Roman" w:hAnsi="Times New Roman"/>
          <w:sz w:val="26"/>
          <w:szCs w:val="26"/>
        </w:rPr>
        <w:br w:type="page"/>
      </w:r>
    </w:p>
    <w:p w14:paraId="56307D55" w14:textId="77777777"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14:paraId="1D4507BD" w14:textId="77777777" w:rsidR="006064BD" w:rsidRPr="003B5143" w:rsidRDefault="006064BD" w:rsidP="00045ABD">
      <w:pPr>
        <w:pStyle w:val="a6"/>
        <w:ind w:left="785" w:firstLine="0"/>
        <w:rPr>
          <w:b/>
          <w:bCs/>
          <w:sz w:val="26"/>
          <w:szCs w:val="26"/>
        </w:rPr>
      </w:pPr>
    </w:p>
    <w:p w14:paraId="7C4699AD" w14:textId="77777777" w:rsidR="00F23F15" w:rsidRPr="003B5143" w:rsidRDefault="00F23F15" w:rsidP="00045ABD">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3B5143" w14:paraId="0399D1BF" w14:textId="77777777" w:rsidTr="00A835E6">
        <w:tc>
          <w:tcPr>
            <w:tcW w:w="2586" w:type="dxa"/>
          </w:tcPr>
          <w:p w14:paraId="3B826EA5"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Наименование раздела, темы</w:t>
            </w:r>
          </w:p>
        </w:tc>
        <w:tc>
          <w:tcPr>
            <w:tcW w:w="3936" w:type="dxa"/>
          </w:tcPr>
          <w:p w14:paraId="15DB7FE5"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Количество часов</w:t>
            </w:r>
          </w:p>
        </w:tc>
        <w:tc>
          <w:tcPr>
            <w:tcW w:w="2551" w:type="dxa"/>
          </w:tcPr>
          <w:p w14:paraId="6BD5C956"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Форма представления результата</w:t>
            </w:r>
          </w:p>
        </w:tc>
      </w:tr>
      <w:tr w:rsidR="00F23F15" w:rsidRPr="003B5143" w14:paraId="6EA85677" w14:textId="77777777" w:rsidTr="00A835E6">
        <w:trPr>
          <w:trHeight w:val="1552"/>
        </w:trPr>
        <w:tc>
          <w:tcPr>
            <w:tcW w:w="2586" w:type="dxa"/>
          </w:tcPr>
          <w:p w14:paraId="3F103646" w14:textId="77777777" w:rsidR="00405CA6" w:rsidRPr="003B5143" w:rsidRDefault="00405CA6" w:rsidP="00045ABD">
            <w:pPr>
              <w:spacing w:after="0" w:line="240" w:lineRule="auto"/>
              <w:ind w:left="14" w:hanging="14"/>
              <w:jc w:val="both"/>
              <w:outlineLvl w:val="0"/>
              <w:rPr>
                <w:rFonts w:ascii="Times New Roman" w:hAnsi="Times New Roman"/>
                <w:sz w:val="26"/>
                <w:szCs w:val="26"/>
              </w:rPr>
            </w:pPr>
            <w:r w:rsidRPr="003B5143">
              <w:rPr>
                <w:rFonts w:ascii="Times New Roman" w:hAnsi="Times New Roman"/>
                <w:sz w:val="26"/>
                <w:szCs w:val="26"/>
              </w:rPr>
              <w:t xml:space="preserve">Тема1. Введение. </w:t>
            </w:r>
          </w:p>
          <w:p w14:paraId="6BFEE382" w14:textId="77777777" w:rsidR="00F23F15" w:rsidRPr="003B5143" w:rsidRDefault="00405CA6" w:rsidP="00045ABD">
            <w:pPr>
              <w:spacing w:after="0" w:line="240" w:lineRule="auto"/>
              <w:ind w:left="14" w:hanging="14"/>
              <w:jc w:val="both"/>
              <w:outlineLvl w:val="0"/>
              <w:rPr>
                <w:rFonts w:ascii="Times New Roman" w:hAnsi="Times New Roman"/>
                <w:sz w:val="26"/>
                <w:szCs w:val="26"/>
              </w:rPr>
            </w:pPr>
            <w:r w:rsidRPr="003B5143">
              <w:rPr>
                <w:rFonts w:ascii="Times New Roman" w:hAnsi="Times New Roman"/>
                <w:sz w:val="26"/>
                <w:szCs w:val="26"/>
              </w:rPr>
              <w:t xml:space="preserve"> Общение. Структура и средства общения</w:t>
            </w:r>
          </w:p>
        </w:tc>
        <w:tc>
          <w:tcPr>
            <w:tcW w:w="3936" w:type="dxa"/>
          </w:tcPr>
          <w:p w14:paraId="2C6AE864" w14:textId="77777777" w:rsidR="00F23F15" w:rsidRPr="003B5143" w:rsidRDefault="00405CA6"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Психология общения: определение и виды общения.</w:t>
            </w:r>
          </w:p>
        </w:tc>
        <w:tc>
          <w:tcPr>
            <w:tcW w:w="1134" w:type="dxa"/>
          </w:tcPr>
          <w:p w14:paraId="1C62090A" w14:textId="77777777" w:rsidR="00F23F15"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78018DC2" w14:textId="77777777" w:rsidR="00F23F15"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К</w:t>
            </w:r>
            <w:r w:rsidR="00405CA6" w:rsidRPr="003B5143">
              <w:rPr>
                <w:rFonts w:ascii="Times New Roman" w:hAnsi="Times New Roman"/>
                <w:sz w:val="26"/>
                <w:szCs w:val="26"/>
              </w:rPr>
              <w:t>онспект</w:t>
            </w:r>
            <w:r w:rsidRPr="003B5143">
              <w:rPr>
                <w:rFonts w:ascii="Times New Roman" w:hAnsi="Times New Roman"/>
                <w:sz w:val="26"/>
                <w:szCs w:val="26"/>
              </w:rPr>
              <w:t>ирование</w:t>
            </w:r>
          </w:p>
        </w:tc>
      </w:tr>
      <w:tr w:rsidR="00405CA6" w:rsidRPr="003B5143" w14:paraId="48749731" w14:textId="77777777" w:rsidTr="00A835E6">
        <w:trPr>
          <w:trHeight w:val="478"/>
        </w:trPr>
        <w:tc>
          <w:tcPr>
            <w:tcW w:w="2586" w:type="dxa"/>
          </w:tcPr>
          <w:p w14:paraId="4B0A1156" w14:textId="77777777" w:rsidR="00405CA6" w:rsidRPr="003B5143" w:rsidRDefault="00405CA6" w:rsidP="00045ABD">
            <w:pPr>
              <w:spacing w:after="0" w:line="240" w:lineRule="auto"/>
              <w:ind w:left="14" w:hanging="14"/>
              <w:jc w:val="both"/>
              <w:outlineLvl w:val="0"/>
              <w:rPr>
                <w:rFonts w:ascii="Times New Roman" w:hAnsi="Times New Roman"/>
                <w:sz w:val="26"/>
                <w:szCs w:val="26"/>
              </w:rPr>
            </w:pPr>
          </w:p>
        </w:tc>
        <w:tc>
          <w:tcPr>
            <w:tcW w:w="3936" w:type="dxa"/>
          </w:tcPr>
          <w:p w14:paraId="5C47DEB1" w14:textId="77777777" w:rsidR="00405CA6"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Межличностное общение.</w:t>
            </w:r>
          </w:p>
        </w:tc>
        <w:tc>
          <w:tcPr>
            <w:tcW w:w="1134" w:type="dxa"/>
          </w:tcPr>
          <w:p w14:paraId="4C370CF5" w14:textId="77777777" w:rsidR="00405CA6"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76F8F8FA" w14:textId="77777777" w:rsidR="00405CA6" w:rsidRPr="003B5143" w:rsidRDefault="00405CA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Схема контактов</w:t>
            </w:r>
          </w:p>
        </w:tc>
      </w:tr>
      <w:tr w:rsidR="00405CA6" w:rsidRPr="003B5143" w14:paraId="19EB425D" w14:textId="77777777" w:rsidTr="00A835E6">
        <w:trPr>
          <w:trHeight w:val="627"/>
        </w:trPr>
        <w:tc>
          <w:tcPr>
            <w:tcW w:w="2586" w:type="dxa"/>
          </w:tcPr>
          <w:p w14:paraId="3BD8FCC1" w14:textId="77777777" w:rsidR="00A835E6" w:rsidRPr="003B5143" w:rsidRDefault="00A835E6" w:rsidP="00045ABD">
            <w:pPr>
              <w:spacing w:after="0" w:line="240" w:lineRule="auto"/>
              <w:jc w:val="both"/>
              <w:outlineLvl w:val="0"/>
              <w:rPr>
                <w:rFonts w:ascii="Times New Roman" w:hAnsi="Times New Roman"/>
                <w:sz w:val="26"/>
                <w:szCs w:val="26"/>
              </w:rPr>
            </w:pPr>
          </w:p>
        </w:tc>
        <w:tc>
          <w:tcPr>
            <w:tcW w:w="3936" w:type="dxa"/>
          </w:tcPr>
          <w:p w14:paraId="0E655CAC" w14:textId="77777777" w:rsidR="00405CA6"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Деятельность – психология общения</w:t>
            </w:r>
          </w:p>
        </w:tc>
        <w:tc>
          <w:tcPr>
            <w:tcW w:w="1134" w:type="dxa"/>
          </w:tcPr>
          <w:p w14:paraId="61A0DCD1" w14:textId="77777777" w:rsidR="00405CA6"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73442FD0" w14:textId="77777777" w:rsidR="00405CA6"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F23F15" w:rsidRPr="003B5143" w14:paraId="0582541E" w14:textId="77777777" w:rsidTr="00A835E6">
        <w:tc>
          <w:tcPr>
            <w:tcW w:w="2586" w:type="dxa"/>
          </w:tcPr>
          <w:p w14:paraId="715DB0BD" w14:textId="77777777" w:rsidR="00F23F15" w:rsidRPr="003B5143" w:rsidRDefault="00405CA6" w:rsidP="00045ABD">
            <w:pPr>
              <w:spacing w:line="240" w:lineRule="auto"/>
              <w:ind w:left="14" w:hanging="14"/>
              <w:jc w:val="both"/>
              <w:rPr>
                <w:rFonts w:ascii="Times New Roman" w:hAnsi="Times New Roman"/>
                <w:bCs/>
                <w:sz w:val="26"/>
                <w:szCs w:val="26"/>
              </w:rPr>
            </w:pPr>
            <w:r w:rsidRPr="003B5143">
              <w:rPr>
                <w:rFonts w:ascii="Times New Roman" w:hAnsi="Times New Roman"/>
                <w:bCs/>
                <w:sz w:val="26"/>
                <w:szCs w:val="26"/>
              </w:rPr>
              <w:t>Тема 2. Невербальные средства общения</w:t>
            </w:r>
          </w:p>
        </w:tc>
        <w:tc>
          <w:tcPr>
            <w:tcW w:w="3936" w:type="dxa"/>
          </w:tcPr>
          <w:p w14:paraId="32524363" w14:textId="77777777" w:rsidR="00F23F15"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Общение. Структура и средства общения. </w:t>
            </w:r>
            <w:r w:rsidR="00A835E6" w:rsidRPr="003B5143">
              <w:rPr>
                <w:rFonts w:ascii="Times New Roman" w:hAnsi="Times New Roman"/>
                <w:bCs/>
                <w:sz w:val="26"/>
                <w:szCs w:val="26"/>
              </w:rPr>
              <w:t xml:space="preserve">Невербальные средства общения. </w:t>
            </w:r>
            <w:r w:rsidRPr="003B5143">
              <w:rPr>
                <w:rFonts w:ascii="Times New Roman" w:hAnsi="Times New Roman"/>
                <w:bCs/>
                <w:sz w:val="26"/>
                <w:szCs w:val="26"/>
              </w:rPr>
              <w:t>За счет чего невербальный язык принято считать элем</w:t>
            </w:r>
            <w:r w:rsidR="00A835E6" w:rsidRPr="003B5143">
              <w:rPr>
                <w:rFonts w:ascii="Times New Roman" w:hAnsi="Times New Roman"/>
                <w:bCs/>
                <w:sz w:val="26"/>
                <w:szCs w:val="26"/>
              </w:rPr>
              <w:t xml:space="preserve">ентом общей культуры поведения? </w:t>
            </w:r>
            <w:r w:rsidRPr="003B5143">
              <w:rPr>
                <w:rFonts w:ascii="Times New Roman" w:hAnsi="Times New Roman"/>
                <w:bCs/>
                <w:sz w:val="26"/>
                <w:szCs w:val="26"/>
              </w:rPr>
              <w:t>Почему человек</w:t>
            </w:r>
            <w:r w:rsidR="00A835E6" w:rsidRPr="003B5143">
              <w:rPr>
                <w:rFonts w:ascii="Times New Roman" w:hAnsi="Times New Roman"/>
                <w:bCs/>
                <w:sz w:val="26"/>
                <w:szCs w:val="26"/>
              </w:rPr>
              <w:t xml:space="preserve">у необходимо слышать и слушать? </w:t>
            </w:r>
            <w:r w:rsidRPr="003B5143">
              <w:rPr>
                <w:rFonts w:ascii="Times New Roman" w:hAnsi="Times New Roman"/>
                <w:bCs/>
                <w:sz w:val="26"/>
                <w:szCs w:val="26"/>
              </w:rPr>
              <w:t>Рассмотрите особенности рефлексивн</w:t>
            </w:r>
            <w:r w:rsidR="00DD2B83" w:rsidRPr="003B5143">
              <w:rPr>
                <w:rFonts w:ascii="Times New Roman" w:hAnsi="Times New Roman"/>
                <w:bCs/>
                <w:sz w:val="26"/>
                <w:szCs w:val="26"/>
              </w:rPr>
              <w:t>ого и нерефлексивного слушания.</w:t>
            </w:r>
          </w:p>
        </w:tc>
        <w:tc>
          <w:tcPr>
            <w:tcW w:w="1134" w:type="dxa"/>
          </w:tcPr>
          <w:p w14:paraId="18F00934" w14:textId="77777777" w:rsidR="00F23F15" w:rsidRPr="003B5143" w:rsidRDefault="006064BD"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4B9DDA5E" w14:textId="77777777" w:rsidR="00F23F15"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14:paraId="01CF371F" w14:textId="77777777" w:rsidR="00DD2B83"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3B5143" w14:paraId="66FE3BEA" w14:textId="77777777" w:rsidTr="00A835E6">
        <w:tc>
          <w:tcPr>
            <w:tcW w:w="2586" w:type="dxa"/>
          </w:tcPr>
          <w:p w14:paraId="73E1AAAF" w14:textId="77777777" w:rsidR="00F23F15" w:rsidRPr="003B5143" w:rsidRDefault="00405CA6"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3: Вербальное общение. Речевые средства общения</w:t>
            </w:r>
            <w:r w:rsidR="006064BD" w:rsidRPr="003B5143">
              <w:rPr>
                <w:sz w:val="26"/>
                <w:szCs w:val="26"/>
              </w:rPr>
              <w:t xml:space="preserve"> </w:t>
            </w:r>
            <w:r w:rsidR="006064BD" w:rsidRPr="003B5143">
              <w:rPr>
                <w:rFonts w:ascii="Times New Roman" w:hAnsi="Times New Roman"/>
                <w:sz w:val="26"/>
                <w:szCs w:val="26"/>
              </w:rPr>
              <w:t>Тема 4: Стили общения</w:t>
            </w:r>
          </w:p>
        </w:tc>
        <w:tc>
          <w:tcPr>
            <w:tcW w:w="3936" w:type="dxa"/>
          </w:tcPr>
          <w:p w14:paraId="335DFDB7" w14:textId="77777777" w:rsidR="00F23F15" w:rsidRPr="003B5143" w:rsidRDefault="00405CA6"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Речевые средства общения. Позиции в общении. Деловая беседа.</w:t>
            </w:r>
            <w:r w:rsidR="006064BD" w:rsidRPr="003B5143">
              <w:rPr>
                <w:sz w:val="26"/>
                <w:szCs w:val="26"/>
              </w:rPr>
              <w:t xml:space="preserve"> </w:t>
            </w:r>
            <w:r w:rsidR="006064BD" w:rsidRPr="003B5143">
              <w:rPr>
                <w:rFonts w:ascii="Times New Roman" w:hAnsi="Times New Roman"/>
                <w:bCs/>
                <w:sz w:val="26"/>
                <w:szCs w:val="26"/>
              </w:rPr>
              <w:t>На примерах покажите, почему эффективность общения связывают с коммуникативной стороной?</w:t>
            </w:r>
            <w:r w:rsidRPr="003B5143">
              <w:rPr>
                <w:rFonts w:ascii="Times New Roman" w:hAnsi="Times New Roman"/>
                <w:bCs/>
                <w:sz w:val="26"/>
                <w:szCs w:val="26"/>
              </w:rPr>
              <w:t xml:space="preserve"> </w:t>
            </w:r>
          </w:p>
        </w:tc>
        <w:tc>
          <w:tcPr>
            <w:tcW w:w="1134" w:type="dxa"/>
          </w:tcPr>
          <w:p w14:paraId="37DB33AB" w14:textId="77777777" w:rsidR="00F23F15"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6F59E6F5" w14:textId="77777777" w:rsidR="00F23F15" w:rsidRPr="003B5143" w:rsidRDefault="00405CA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3B5143">
              <w:rPr>
                <w:sz w:val="26"/>
                <w:szCs w:val="26"/>
              </w:rPr>
              <w:t xml:space="preserve"> </w:t>
            </w:r>
            <w:r w:rsidR="006064BD" w:rsidRPr="003B5143">
              <w:rPr>
                <w:rFonts w:ascii="Times New Roman" w:hAnsi="Times New Roman"/>
                <w:sz w:val="26"/>
                <w:szCs w:val="26"/>
              </w:rPr>
              <w:t>Описание примеров Подготовьте сообщение по теме: «Толерантность и ее значение в развитии коммуникативных способностей.</w:t>
            </w:r>
          </w:p>
        </w:tc>
      </w:tr>
      <w:tr w:rsidR="00405CA6" w:rsidRPr="003B5143" w14:paraId="65B3620A" w14:textId="77777777" w:rsidTr="006064BD">
        <w:trPr>
          <w:trHeight w:val="416"/>
        </w:trPr>
        <w:tc>
          <w:tcPr>
            <w:tcW w:w="2586" w:type="dxa"/>
          </w:tcPr>
          <w:p w14:paraId="424D640A" w14:textId="77777777" w:rsidR="00405CA6" w:rsidRPr="003B5143" w:rsidRDefault="00405CA6"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lastRenderedPageBreak/>
              <w:t>Тема 5: Механизмы межличностного восприятия</w:t>
            </w:r>
          </w:p>
        </w:tc>
        <w:tc>
          <w:tcPr>
            <w:tcW w:w="3936" w:type="dxa"/>
          </w:tcPr>
          <w:p w14:paraId="2E0399EB" w14:textId="77777777" w:rsidR="00405CA6" w:rsidRPr="003B5143" w:rsidRDefault="00405CA6" w:rsidP="00045ABD">
            <w:pPr>
              <w:spacing w:line="240" w:lineRule="auto"/>
              <w:ind w:left="142"/>
              <w:jc w:val="both"/>
              <w:rPr>
                <w:sz w:val="26"/>
                <w:szCs w:val="26"/>
              </w:rPr>
            </w:pPr>
            <w:r w:rsidRPr="003B5143">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3B5143">
              <w:rPr>
                <w:sz w:val="26"/>
                <w:szCs w:val="26"/>
              </w:rPr>
              <w:t xml:space="preserve"> </w:t>
            </w:r>
            <w:r w:rsidR="00DD2B83" w:rsidRPr="003B5143">
              <w:rPr>
                <w:rFonts w:ascii="Times New Roman" w:hAnsi="Times New Roman"/>
                <w:bCs/>
                <w:sz w:val="26"/>
                <w:szCs w:val="26"/>
              </w:rPr>
              <w:t>Почему по речи судят об общей культуре человека?</w:t>
            </w:r>
            <w:r w:rsidR="006064BD" w:rsidRPr="003B5143">
              <w:rPr>
                <w:sz w:val="26"/>
                <w:szCs w:val="26"/>
              </w:rPr>
              <w:t xml:space="preserve"> </w:t>
            </w:r>
            <w:r w:rsidR="006064BD" w:rsidRPr="003B5143">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14:paraId="5B348E62"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0A47206B" w14:textId="77777777" w:rsidR="00405CA6"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Сделайте сообщение по теме: «Потолкуешь с одним – возликуешь, потолкуешь с другим – затоскуешь».</w:t>
            </w:r>
            <w:r w:rsidR="006064BD" w:rsidRPr="003B5143">
              <w:rPr>
                <w:sz w:val="26"/>
                <w:szCs w:val="26"/>
              </w:rPr>
              <w:t xml:space="preserve"> </w:t>
            </w:r>
            <w:r w:rsidR="006064BD" w:rsidRPr="003B5143">
              <w:rPr>
                <w:rFonts w:ascii="Times New Roman" w:hAnsi="Times New Roman"/>
                <w:sz w:val="26"/>
                <w:szCs w:val="26"/>
              </w:rPr>
              <w:t>Аналитическая справка</w:t>
            </w:r>
          </w:p>
        </w:tc>
      </w:tr>
      <w:tr w:rsidR="00405CA6" w:rsidRPr="003B5143" w14:paraId="1813AC4B" w14:textId="77777777" w:rsidTr="00A835E6">
        <w:tc>
          <w:tcPr>
            <w:tcW w:w="2586" w:type="dxa"/>
          </w:tcPr>
          <w:p w14:paraId="2DC50A2D" w14:textId="77777777" w:rsidR="00405CA6" w:rsidRPr="003B5143" w:rsidRDefault="00DD2B83"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6: Методы психологического воздействия</w:t>
            </w:r>
          </w:p>
        </w:tc>
        <w:tc>
          <w:tcPr>
            <w:tcW w:w="3936" w:type="dxa"/>
          </w:tcPr>
          <w:p w14:paraId="7B243371" w14:textId="77777777" w:rsidR="00405CA6" w:rsidRPr="003B5143" w:rsidRDefault="00DD2B83" w:rsidP="00045ABD">
            <w:pPr>
              <w:spacing w:line="240" w:lineRule="auto"/>
              <w:jc w:val="both"/>
              <w:rPr>
                <w:rFonts w:ascii="Times New Roman" w:hAnsi="Times New Roman"/>
                <w:bCs/>
                <w:sz w:val="26"/>
                <w:szCs w:val="26"/>
              </w:rPr>
            </w:pPr>
            <w:r w:rsidRPr="003B514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14:paraId="36D660C0"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594A7267" w14:textId="77777777" w:rsidR="00405CA6" w:rsidRPr="003B5143" w:rsidRDefault="00405CA6" w:rsidP="00045ABD">
            <w:pPr>
              <w:autoSpaceDE w:val="0"/>
              <w:autoSpaceDN w:val="0"/>
              <w:adjustRightInd w:val="0"/>
              <w:spacing w:line="240" w:lineRule="auto"/>
              <w:jc w:val="both"/>
              <w:rPr>
                <w:rFonts w:ascii="Times New Roman" w:hAnsi="Times New Roman"/>
                <w:sz w:val="26"/>
                <w:szCs w:val="26"/>
              </w:rPr>
            </w:pPr>
          </w:p>
        </w:tc>
      </w:tr>
      <w:tr w:rsidR="00405CA6" w:rsidRPr="003B5143" w14:paraId="6AF312CE" w14:textId="77777777" w:rsidTr="00A835E6">
        <w:tc>
          <w:tcPr>
            <w:tcW w:w="2586" w:type="dxa"/>
          </w:tcPr>
          <w:p w14:paraId="45C568AD" w14:textId="77777777" w:rsidR="00405CA6" w:rsidRPr="003B5143" w:rsidRDefault="00405CA6" w:rsidP="00045ABD">
            <w:pPr>
              <w:spacing w:line="240" w:lineRule="auto"/>
              <w:ind w:left="14" w:hanging="14"/>
              <w:jc w:val="both"/>
              <w:outlineLvl w:val="0"/>
              <w:rPr>
                <w:rFonts w:ascii="Times New Roman" w:hAnsi="Times New Roman"/>
                <w:sz w:val="26"/>
                <w:szCs w:val="26"/>
              </w:rPr>
            </w:pPr>
          </w:p>
        </w:tc>
        <w:tc>
          <w:tcPr>
            <w:tcW w:w="3936" w:type="dxa"/>
          </w:tcPr>
          <w:p w14:paraId="414D8DDD" w14:textId="77777777" w:rsidR="00405CA6" w:rsidRPr="003B5143" w:rsidRDefault="00DD2B83"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 xml:space="preserve"> Почему деловую беседу нельзя проводить спонтанно? Ответ обоснуйте.</w:t>
            </w:r>
            <w:r w:rsidRPr="003B5143">
              <w:rPr>
                <w:sz w:val="26"/>
                <w:szCs w:val="26"/>
              </w:rPr>
              <w:t xml:space="preserve"> </w:t>
            </w:r>
            <w:r w:rsidRPr="003B5143">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14:paraId="57482908"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065AF845" w14:textId="77777777" w:rsidR="00405CA6"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Обоснование ответов</w:t>
            </w:r>
          </w:p>
        </w:tc>
      </w:tr>
      <w:tr w:rsidR="00405CA6" w:rsidRPr="003B5143" w14:paraId="68D3B762" w14:textId="77777777" w:rsidTr="00A835E6">
        <w:tc>
          <w:tcPr>
            <w:tcW w:w="2586" w:type="dxa"/>
          </w:tcPr>
          <w:p w14:paraId="0A255B54" w14:textId="77777777" w:rsidR="00405CA6" w:rsidRPr="003B5143" w:rsidRDefault="00405CA6" w:rsidP="00045ABD">
            <w:pPr>
              <w:spacing w:line="240" w:lineRule="auto"/>
              <w:ind w:left="14" w:hanging="14"/>
              <w:jc w:val="both"/>
              <w:outlineLvl w:val="0"/>
              <w:rPr>
                <w:rFonts w:ascii="Times New Roman" w:hAnsi="Times New Roman"/>
                <w:sz w:val="26"/>
                <w:szCs w:val="26"/>
              </w:rPr>
            </w:pPr>
          </w:p>
        </w:tc>
        <w:tc>
          <w:tcPr>
            <w:tcW w:w="3936" w:type="dxa"/>
          </w:tcPr>
          <w:p w14:paraId="562D6DF8" w14:textId="77777777" w:rsidR="00405CA6" w:rsidRPr="003B5143" w:rsidRDefault="00DD2B83"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Определите значение аргументов для принятия решения.</w:t>
            </w:r>
            <w:r w:rsidR="006064BD" w:rsidRPr="003B5143">
              <w:rPr>
                <w:sz w:val="26"/>
                <w:szCs w:val="26"/>
              </w:rPr>
              <w:t xml:space="preserve"> </w:t>
            </w:r>
            <w:r w:rsidR="006064BD" w:rsidRPr="003B5143">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27E0B5BC"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72A8C3B0" w14:textId="77777777" w:rsidR="006064BD"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Аргументы </w:t>
            </w:r>
            <w:r w:rsidR="006064BD" w:rsidRPr="003B5143">
              <w:rPr>
                <w:rFonts w:ascii="Times New Roman" w:hAnsi="Times New Roman"/>
                <w:sz w:val="26"/>
                <w:szCs w:val="26"/>
              </w:rPr>
              <w:t>–</w:t>
            </w:r>
            <w:r w:rsidRPr="003B5143">
              <w:rPr>
                <w:rFonts w:ascii="Times New Roman" w:hAnsi="Times New Roman"/>
                <w:sz w:val="26"/>
                <w:szCs w:val="26"/>
              </w:rPr>
              <w:t>примеры</w:t>
            </w:r>
          </w:p>
          <w:p w14:paraId="4F682156" w14:textId="77777777" w:rsidR="00405CA6" w:rsidRPr="003B5143" w:rsidRDefault="006064BD" w:rsidP="00045ABD">
            <w:pPr>
              <w:autoSpaceDE w:val="0"/>
              <w:autoSpaceDN w:val="0"/>
              <w:adjustRightInd w:val="0"/>
              <w:spacing w:line="240" w:lineRule="auto"/>
              <w:jc w:val="both"/>
              <w:rPr>
                <w:rFonts w:ascii="Times New Roman" w:hAnsi="Times New Roman"/>
                <w:sz w:val="26"/>
                <w:szCs w:val="26"/>
              </w:rPr>
            </w:pPr>
            <w:r w:rsidRPr="003B5143">
              <w:rPr>
                <w:sz w:val="26"/>
                <w:szCs w:val="26"/>
              </w:rPr>
              <w:t xml:space="preserve"> </w:t>
            </w:r>
            <w:r w:rsidRPr="003B5143">
              <w:rPr>
                <w:rFonts w:ascii="Times New Roman" w:hAnsi="Times New Roman"/>
                <w:sz w:val="26"/>
                <w:szCs w:val="26"/>
              </w:rPr>
              <w:t>Схема начального этапа беседы</w:t>
            </w:r>
          </w:p>
        </w:tc>
      </w:tr>
      <w:tr w:rsidR="00DD2B83" w:rsidRPr="003B5143" w14:paraId="06EB3DD1" w14:textId="77777777" w:rsidTr="00A835E6">
        <w:tc>
          <w:tcPr>
            <w:tcW w:w="2586" w:type="dxa"/>
          </w:tcPr>
          <w:p w14:paraId="1D2F0DF5" w14:textId="77777777" w:rsidR="00DD2B83" w:rsidRPr="003B5143" w:rsidRDefault="00DD2B83"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8: Конструктивное общение. Контроль эмоций.</w:t>
            </w:r>
          </w:p>
        </w:tc>
        <w:tc>
          <w:tcPr>
            <w:tcW w:w="3936" w:type="dxa"/>
          </w:tcPr>
          <w:p w14:paraId="3137444D" w14:textId="77777777" w:rsidR="00DD2B83" w:rsidRPr="003B5143" w:rsidRDefault="00DD2B83" w:rsidP="00045ABD">
            <w:pPr>
              <w:spacing w:line="240" w:lineRule="auto"/>
              <w:jc w:val="both"/>
              <w:rPr>
                <w:rFonts w:ascii="Times New Roman" w:hAnsi="Times New Roman"/>
                <w:bCs/>
                <w:sz w:val="26"/>
                <w:szCs w:val="26"/>
              </w:rPr>
            </w:pPr>
            <w:r w:rsidRPr="003B5143">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3043FEB6" w14:textId="77777777" w:rsidR="00DD2B83"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3B8F638F" w14:textId="77777777" w:rsidR="00DD2B83"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Написать характеристику</w:t>
            </w:r>
          </w:p>
        </w:tc>
      </w:tr>
      <w:tr w:rsidR="009D34AE" w:rsidRPr="003B5143" w14:paraId="515C083A" w14:textId="77777777" w:rsidTr="00A835E6">
        <w:tc>
          <w:tcPr>
            <w:tcW w:w="2586" w:type="dxa"/>
          </w:tcPr>
          <w:p w14:paraId="09AF3EBD"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23069AE6"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Психологические защиты. Барьеры в общении</w:t>
            </w:r>
          </w:p>
        </w:tc>
        <w:tc>
          <w:tcPr>
            <w:tcW w:w="1134" w:type="dxa"/>
          </w:tcPr>
          <w:p w14:paraId="4F7132E9"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44BAE7D1"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9D34AE" w:rsidRPr="003B5143" w14:paraId="3014045A" w14:textId="77777777" w:rsidTr="00A835E6">
        <w:tc>
          <w:tcPr>
            <w:tcW w:w="2586" w:type="dxa"/>
          </w:tcPr>
          <w:p w14:paraId="52B487F7"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72D0E1F9"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Сформулируйте преимущества и негативные последствия смешения меж</w:t>
            </w:r>
            <w:r w:rsidR="00A835E6" w:rsidRPr="003B5143">
              <w:rPr>
                <w:rFonts w:ascii="Times New Roman" w:hAnsi="Times New Roman"/>
                <w:bCs/>
                <w:sz w:val="26"/>
                <w:szCs w:val="26"/>
              </w:rPr>
              <w:t xml:space="preserve">личностного и ролевого общения. </w:t>
            </w:r>
            <w:r w:rsidRPr="003B5143">
              <w:rPr>
                <w:rFonts w:ascii="Times New Roman" w:hAnsi="Times New Roman"/>
                <w:bCs/>
                <w:sz w:val="26"/>
                <w:szCs w:val="26"/>
              </w:rPr>
              <w:t>Каким образом связаны между собой</w:t>
            </w:r>
            <w:r w:rsidR="00A835E6" w:rsidRPr="003B5143">
              <w:rPr>
                <w:rFonts w:ascii="Times New Roman" w:hAnsi="Times New Roman"/>
                <w:bCs/>
                <w:sz w:val="26"/>
                <w:szCs w:val="26"/>
              </w:rPr>
              <w:t xml:space="preserve"> «действие» и «взаимодействие»? </w:t>
            </w:r>
            <w:r w:rsidRPr="003B5143">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3B5143">
              <w:rPr>
                <w:sz w:val="26"/>
                <w:szCs w:val="26"/>
              </w:rPr>
              <w:t xml:space="preserve"> </w:t>
            </w:r>
            <w:r w:rsidRPr="003B5143">
              <w:rPr>
                <w:rFonts w:ascii="Times New Roman" w:hAnsi="Times New Roman"/>
                <w:bCs/>
                <w:sz w:val="26"/>
                <w:szCs w:val="26"/>
              </w:rPr>
              <w:t xml:space="preserve">Разработайте сценарий </w:t>
            </w:r>
            <w:r w:rsidRPr="003B5143">
              <w:rPr>
                <w:rFonts w:ascii="Times New Roman" w:hAnsi="Times New Roman"/>
                <w:bCs/>
                <w:sz w:val="26"/>
                <w:szCs w:val="26"/>
              </w:rPr>
              <w:lastRenderedPageBreak/>
              <w:t>взаимодействия и определите их роль в межличностном общении.</w:t>
            </w:r>
          </w:p>
        </w:tc>
        <w:tc>
          <w:tcPr>
            <w:tcW w:w="1134" w:type="dxa"/>
          </w:tcPr>
          <w:p w14:paraId="527A0617" w14:textId="77777777" w:rsidR="009D34AE" w:rsidRPr="003B5143" w:rsidRDefault="006064BD"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lastRenderedPageBreak/>
              <w:t>1</w:t>
            </w:r>
          </w:p>
        </w:tc>
        <w:tc>
          <w:tcPr>
            <w:tcW w:w="2551" w:type="dxa"/>
          </w:tcPr>
          <w:p w14:paraId="2E488B48"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Реферат </w:t>
            </w:r>
          </w:p>
        </w:tc>
      </w:tr>
      <w:tr w:rsidR="009D34AE" w:rsidRPr="003B5143" w14:paraId="06A4BA59" w14:textId="77777777" w:rsidTr="00A835E6">
        <w:tc>
          <w:tcPr>
            <w:tcW w:w="2586" w:type="dxa"/>
          </w:tcPr>
          <w:p w14:paraId="0AF7B735" w14:textId="77777777" w:rsidR="009D34AE" w:rsidRPr="003B5143" w:rsidRDefault="009D34AE"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lastRenderedPageBreak/>
              <w:t>Тема 11: Конфликт. Стили разрешения конфликтов</w:t>
            </w:r>
          </w:p>
        </w:tc>
        <w:tc>
          <w:tcPr>
            <w:tcW w:w="3936" w:type="dxa"/>
          </w:tcPr>
          <w:p w14:paraId="5C3C1CCE"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Определите специальности, в которых императивный тип общения ис</w:t>
            </w:r>
            <w:r w:rsidR="00A835E6" w:rsidRPr="003B5143">
              <w:rPr>
                <w:rFonts w:ascii="Times New Roman" w:hAnsi="Times New Roman"/>
                <w:bCs/>
                <w:sz w:val="26"/>
                <w:szCs w:val="26"/>
              </w:rPr>
              <w:t xml:space="preserve">пользуется эффективно. </w:t>
            </w:r>
            <w:r w:rsidRPr="003B5143">
              <w:rPr>
                <w:rFonts w:ascii="Times New Roman" w:hAnsi="Times New Roman"/>
                <w:bCs/>
                <w:sz w:val="26"/>
                <w:szCs w:val="26"/>
              </w:rPr>
              <w:t>Охарактеризуйте свою профессиональную деятельность.</w:t>
            </w:r>
          </w:p>
        </w:tc>
        <w:tc>
          <w:tcPr>
            <w:tcW w:w="1134" w:type="dxa"/>
          </w:tcPr>
          <w:p w14:paraId="0929FFA7"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2B4163F7" w14:textId="77777777"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9D34AE" w:rsidRPr="003B5143" w14:paraId="31B06E8A" w14:textId="77777777" w:rsidTr="00A835E6">
        <w:trPr>
          <w:trHeight w:val="946"/>
        </w:trPr>
        <w:tc>
          <w:tcPr>
            <w:tcW w:w="2586" w:type="dxa"/>
          </w:tcPr>
          <w:p w14:paraId="788DA3F9"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6CD877C6"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 «Общение – основа человеческого бытия».</w:t>
            </w:r>
            <w:r w:rsidR="006064BD" w:rsidRPr="003B5143">
              <w:rPr>
                <w:sz w:val="26"/>
                <w:szCs w:val="26"/>
              </w:rPr>
              <w:t xml:space="preserve"> </w:t>
            </w:r>
            <w:r w:rsidR="006064BD" w:rsidRPr="003B514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4777CB8F" w14:textId="77777777" w:rsidR="009D34AE" w:rsidRPr="003B5143" w:rsidRDefault="00A835E6"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59C904B0" w14:textId="77777777" w:rsidR="006064BD" w:rsidRPr="003B5143" w:rsidRDefault="00A835E6" w:rsidP="00045ABD">
            <w:pPr>
              <w:autoSpaceDE w:val="0"/>
              <w:autoSpaceDN w:val="0"/>
              <w:adjustRightInd w:val="0"/>
              <w:spacing w:line="240" w:lineRule="auto"/>
              <w:jc w:val="both"/>
              <w:rPr>
                <w:sz w:val="26"/>
                <w:szCs w:val="26"/>
              </w:rPr>
            </w:pPr>
            <w:r w:rsidRPr="003B5143">
              <w:rPr>
                <w:rFonts w:ascii="Times New Roman" w:hAnsi="Times New Roman"/>
                <w:sz w:val="26"/>
                <w:szCs w:val="26"/>
              </w:rPr>
              <w:t xml:space="preserve"> Д</w:t>
            </w:r>
            <w:r w:rsidR="009D34AE" w:rsidRPr="003B5143">
              <w:rPr>
                <w:rFonts w:ascii="Times New Roman" w:hAnsi="Times New Roman"/>
                <w:sz w:val="26"/>
                <w:szCs w:val="26"/>
              </w:rPr>
              <w:t>оклады и выступления по теме</w:t>
            </w:r>
            <w:r w:rsidR="006064BD" w:rsidRPr="003B5143">
              <w:rPr>
                <w:sz w:val="26"/>
                <w:szCs w:val="26"/>
              </w:rPr>
              <w:t>.</w:t>
            </w:r>
          </w:p>
          <w:p w14:paraId="0FC5C8AE" w14:textId="77777777" w:rsidR="009D34AE" w:rsidRPr="003B5143" w:rsidRDefault="006064BD"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Памятка</w:t>
            </w:r>
          </w:p>
        </w:tc>
      </w:tr>
      <w:tr w:rsidR="009D34AE" w:rsidRPr="003B5143" w14:paraId="49CF2821" w14:textId="77777777" w:rsidTr="00A835E6">
        <w:tc>
          <w:tcPr>
            <w:tcW w:w="2586" w:type="dxa"/>
          </w:tcPr>
          <w:p w14:paraId="588D67DE"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43D69148"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199044A3" w14:textId="77777777" w:rsidR="009D34AE" w:rsidRPr="003B5143" w:rsidRDefault="009D34AE" w:rsidP="00045ABD">
            <w:pPr>
              <w:spacing w:line="240" w:lineRule="auto"/>
              <w:jc w:val="both"/>
              <w:outlineLvl w:val="0"/>
              <w:rPr>
                <w:rFonts w:ascii="Times New Roman" w:hAnsi="Times New Roman"/>
                <w:bCs/>
                <w:sz w:val="26"/>
                <w:szCs w:val="26"/>
              </w:rPr>
            </w:pPr>
          </w:p>
        </w:tc>
        <w:tc>
          <w:tcPr>
            <w:tcW w:w="2551" w:type="dxa"/>
          </w:tcPr>
          <w:p w14:paraId="4EA5CDA6"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Примеры из произведений</w:t>
            </w:r>
          </w:p>
        </w:tc>
      </w:tr>
      <w:tr w:rsidR="009D34AE" w:rsidRPr="003B5143" w14:paraId="712B0F02" w14:textId="77777777" w:rsidTr="00A835E6">
        <w:tc>
          <w:tcPr>
            <w:tcW w:w="2586" w:type="dxa"/>
          </w:tcPr>
          <w:p w14:paraId="2B435720" w14:textId="77777777" w:rsidR="009D34AE" w:rsidRPr="003B5143" w:rsidRDefault="009D34AE"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14: Лидерство</w:t>
            </w:r>
          </w:p>
        </w:tc>
        <w:tc>
          <w:tcPr>
            <w:tcW w:w="3936" w:type="dxa"/>
          </w:tcPr>
          <w:p w14:paraId="517237FF"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25DB1585"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60D547A9" w14:textId="77777777"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Решение ситуационных задач</w:t>
            </w:r>
          </w:p>
        </w:tc>
      </w:tr>
      <w:tr w:rsidR="009D34AE" w:rsidRPr="003B5143" w14:paraId="253FE898" w14:textId="77777777" w:rsidTr="00A835E6">
        <w:tc>
          <w:tcPr>
            <w:tcW w:w="2586" w:type="dxa"/>
          </w:tcPr>
          <w:p w14:paraId="1BEBC028"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3E377EE5"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720BF227"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4F55AFA3" w14:textId="77777777"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Презентации</w:t>
            </w:r>
          </w:p>
        </w:tc>
      </w:tr>
      <w:tr w:rsidR="009D34AE" w:rsidRPr="003B5143" w14:paraId="5E9DCFD0" w14:textId="77777777" w:rsidTr="00A835E6">
        <w:tc>
          <w:tcPr>
            <w:tcW w:w="2586" w:type="dxa"/>
          </w:tcPr>
          <w:p w14:paraId="1FCAC3AC"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40C156A8"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Подготовка к дифзачету</w:t>
            </w:r>
          </w:p>
        </w:tc>
        <w:tc>
          <w:tcPr>
            <w:tcW w:w="1134" w:type="dxa"/>
          </w:tcPr>
          <w:p w14:paraId="54263536" w14:textId="77777777" w:rsidR="009D34AE" w:rsidRPr="003B5143" w:rsidRDefault="006064BD"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58D42BB6"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Ответить на вопросы (см. МР по ПР)</w:t>
            </w:r>
          </w:p>
        </w:tc>
      </w:tr>
      <w:tr w:rsidR="00F23F15" w:rsidRPr="003B5143" w14:paraId="6F0877C5" w14:textId="77777777" w:rsidTr="00A835E6">
        <w:tc>
          <w:tcPr>
            <w:tcW w:w="6522" w:type="dxa"/>
            <w:gridSpan w:val="2"/>
            <w:vAlign w:val="center"/>
          </w:tcPr>
          <w:p w14:paraId="673A5193" w14:textId="77777777" w:rsidR="00F23F15" w:rsidRPr="003B5143" w:rsidRDefault="00F23F15" w:rsidP="00045ABD">
            <w:pPr>
              <w:autoSpaceDE w:val="0"/>
              <w:autoSpaceDN w:val="0"/>
              <w:adjustRightInd w:val="0"/>
              <w:spacing w:before="120" w:after="120" w:line="240" w:lineRule="auto"/>
              <w:jc w:val="both"/>
              <w:rPr>
                <w:rFonts w:ascii="Times New Roman" w:hAnsi="Times New Roman"/>
                <w:b/>
                <w:sz w:val="26"/>
                <w:szCs w:val="26"/>
              </w:rPr>
            </w:pPr>
            <w:r w:rsidRPr="003B5143">
              <w:rPr>
                <w:rFonts w:ascii="Times New Roman" w:hAnsi="Times New Roman"/>
                <w:b/>
                <w:sz w:val="26"/>
                <w:szCs w:val="26"/>
              </w:rPr>
              <w:t>Всего часов</w:t>
            </w:r>
          </w:p>
        </w:tc>
        <w:tc>
          <w:tcPr>
            <w:tcW w:w="1134" w:type="dxa"/>
            <w:vAlign w:val="center"/>
          </w:tcPr>
          <w:p w14:paraId="43586DA3" w14:textId="77777777" w:rsidR="00F23F15" w:rsidRPr="003B5143" w:rsidRDefault="0030247D" w:rsidP="00045ABD">
            <w:pPr>
              <w:autoSpaceDE w:val="0"/>
              <w:autoSpaceDN w:val="0"/>
              <w:adjustRightInd w:val="0"/>
              <w:spacing w:before="120" w:after="120" w:line="240" w:lineRule="auto"/>
              <w:jc w:val="both"/>
              <w:rPr>
                <w:rFonts w:ascii="Times New Roman" w:hAnsi="Times New Roman"/>
                <w:b/>
                <w:sz w:val="26"/>
                <w:szCs w:val="26"/>
              </w:rPr>
            </w:pPr>
            <w:r w:rsidRPr="003B5143">
              <w:rPr>
                <w:rFonts w:ascii="Times New Roman" w:hAnsi="Times New Roman"/>
                <w:b/>
                <w:sz w:val="26"/>
                <w:szCs w:val="26"/>
              </w:rPr>
              <w:t>17</w:t>
            </w:r>
          </w:p>
          <w:p w14:paraId="3272DC02" w14:textId="77777777" w:rsidR="00F23F15" w:rsidRPr="003B5143" w:rsidRDefault="00F23F15" w:rsidP="00045ABD">
            <w:pPr>
              <w:autoSpaceDE w:val="0"/>
              <w:autoSpaceDN w:val="0"/>
              <w:adjustRightInd w:val="0"/>
              <w:spacing w:before="120" w:after="120" w:line="240" w:lineRule="auto"/>
              <w:jc w:val="both"/>
              <w:rPr>
                <w:rFonts w:ascii="Times New Roman" w:hAnsi="Times New Roman"/>
                <w:b/>
                <w:sz w:val="26"/>
                <w:szCs w:val="26"/>
              </w:rPr>
            </w:pPr>
          </w:p>
        </w:tc>
        <w:tc>
          <w:tcPr>
            <w:tcW w:w="2551" w:type="dxa"/>
          </w:tcPr>
          <w:p w14:paraId="7B6F11BD" w14:textId="77777777" w:rsidR="00F23F15" w:rsidRPr="003B5143" w:rsidRDefault="00F23F15" w:rsidP="00045ABD">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3B5143" w:rsidRDefault="006064BD" w:rsidP="00045ABD">
      <w:pPr>
        <w:spacing w:line="240" w:lineRule="auto"/>
        <w:rPr>
          <w:rFonts w:ascii="Times New Roman" w:hAnsi="Times New Roman"/>
          <w:sz w:val="26"/>
          <w:szCs w:val="26"/>
        </w:rPr>
      </w:pPr>
    </w:p>
    <w:p w14:paraId="7C73607A" w14:textId="77777777"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5783F5A3"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14:paraId="3431D226"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14:paraId="3BE10FAA"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B5143"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14:paraId="33307CA9" w14:textId="77777777"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B5143" w14:paraId="47A8ECD0" w14:textId="77777777" w:rsidTr="00761E94">
        <w:tc>
          <w:tcPr>
            <w:tcW w:w="1020" w:type="dxa"/>
          </w:tcPr>
          <w:p w14:paraId="662B3A5B"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14:paraId="236AA28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14:paraId="3210852D" w14:textId="77777777" w:rsidTr="00761E94">
        <w:trPr>
          <w:cantSplit/>
        </w:trPr>
        <w:tc>
          <w:tcPr>
            <w:tcW w:w="1020" w:type="dxa"/>
          </w:tcPr>
          <w:p w14:paraId="3691CB3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122DED27"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14:paraId="06EFA16D"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14:paraId="6A1950C8" w14:textId="77777777" w:rsidTr="00761E94">
        <w:trPr>
          <w:cantSplit/>
        </w:trPr>
        <w:tc>
          <w:tcPr>
            <w:tcW w:w="1020" w:type="dxa"/>
          </w:tcPr>
          <w:p w14:paraId="3ED1DA2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14:paraId="13A9E21B"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14:paraId="241BA902" w14:textId="77777777" w:rsidTr="00761E94">
        <w:trPr>
          <w:cantSplit/>
          <w:trHeight w:val="599"/>
        </w:trPr>
        <w:tc>
          <w:tcPr>
            <w:tcW w:w="1020" w:type="dxa"/>
          </w:tcPr>
          <w:p w14:paraId="683CE5C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03486E1F"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14:paraId="5FE7ACF7" w14:textId="77777777" w:rsidTr="00761E94">
        <w:trPr>
          <w:cantSplit/>
          <w:trHeight w:val="599"/>
        </w:trPr>
        <w:tc>
          <w:tcPr>
            <w:tcW w:w="1020" w:type="dxa"/>
          </w:tcPr>
          <w:p w14:paraId="542F6C9C"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14:paraId="3A6684C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14:paraId="08EBE703" w14:textId="77777777" w:rsidTr="00761E94">
        <w:trPr>
          <w:cantSplit/>
          <w:trHeight w:val="599"/>
        </w:trPr>
        <w:tc>
          <w:tcPr>
            <w:tcW w:w="1020" w:type="dxa"/>
          </w:tcPr>
          <w:p w14:paraId="55E35DD7"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14:paraId="0E93E05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14:paraId="6FB814FF" w14:textId="77777777" w:rsidTr="00761E94">
        <w:trPr>
          <w:cantSplit/>
          <w:trHeight w:val="599"/>
        </w:trPr>
        <w:tc>
          <w:tcPr>
            <w:tcW w:w="1020" w:type="dxa"/>
          </w:tcPr>
          <w:p w14:paraId="5D0A20ED"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14:paraId="689DFED5"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14:paraId="343CD68A" w14:textId="77777777" w:rsidTr="00761E94">
        <w:trPr>
          <w:cantSplit/>
          <w:trHeight w:val="599"/>
        </w:trPr>
        <w:tc>
          <w:tcPr>
            <w:tcW w:w="1020" w:type="dxa"/>
          </w:tcPr>
          <w:p w14:paraId="040A73B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14:paraId="20064811"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14:paraId="1CFF2D2C" w14:textId="77777777" w:rsidR="00F23F15" w:rsidRPr="003B5143"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3B5143" w:rsidRDefault="00F23F15" w:rsidP="00045ABD">
      <w:pPr>
        <w:pStyle w:val="1"/>
        <w:rPr>
          <w:b/>
          <w:sz w:val="26"/>
          <w:szCs w:val="26"/>
        </w:rPr>
      </w:pPr>
      <w:bookmarkStart w:id="5"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5"/>
    </w:p>
    <w:p w14:paraId="0DA7689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ко </w:t>
      </w:r>
      <w:r w:rsidRPr="003B514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14:paraId="591816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b/>
          <w:sz w:val="26"/>
          <w:szCs w:val="26"/>
        </w:rPr>
        <w:t>План</w:t>
      </w:r>
      <w:r w:rsidRPr="003B514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14:paraId="68E1FC2A"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Во-первых</w:t>
      </w:r>
      <w:r w:rsidRPr="003B514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В-четвертых</w:t>
      </w:r>
      <w:r w:rsidRPr="003B5143">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B5143"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77777777" w:rsidR="00F23F15" w:rsidRPr="003B5143" w:rsidRDefault="00F23F15" w:rsidP="00045ABD">
      <w:pPr>
        <w:spacing w:after="0" w:line="240" w:lineRule="auto"/>
        <w:jc w:val="center"/>
        <w:rPr>
          <w:rFonts w:ascii="Times New Roman" w:hAnsi="Times New Roman"/>
          <w:color w:val="000000"/>
          <w:sz w:val="26"/>
          <w:szCs w:val="26"/>
        </w:rPr>
      </w:pPr>
      <w:bookmarkStart w:id="8" w:name="_Toc85389655"/>
      <w:r w:rsidRPr="003B5143">
        <w:rPr>
          <w:rStyle w:val="10"/>
          <w:rFonts w:eastAsiaTheme="minorHAnsi"/>
          <w:b/>
          <w:sz w:val="26"/>
          <w:szCs w:val="26"/>
        </w:rPr>
        <w:t>Методические  </w:t>
      </w:r>
      <w:bookmarkStart w:id="9" w:name="YANDEX_186"/>
      <w:bookmarkEnd w:id="9"/>
      <w:r w:rsidRPr="003B5143">
        <w:rPr>
          <w:rStyle w:val="10"/>
          <w:rFonts w:eastAsiaTheme="minorHAnsi"/>
          <w:b/>
          <w:sz w:val="26"/>
          <w:szCs w:val="26"/>
        </w:rPr>
        <w:t> рекомендации  по составлению</w:t>
      </w:r>
      <w:bookmarkEnd w:id="8"/>
      <w:r w:rsidRPr="003B5143">
        <w:rPr>
          <w:rFonts w:ascii="Times New Roman" w:hAnsi="Times New Roman"/>
          <w:b/>
          <w:bCs/>
          <w:iCs/>
          <w:color w:val="000000"/>
          <w:sz w:val="26"/>
          <w:szCs w:val="26"/>
        </w:rPr>
        <w:t xml:space="preserve"> конспекта:</w:t>
      </w:r>
    </w:p>
    <w:p w14:paraId="6C0D0B2F" w14:textId="77777777"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14:paraId="124AD200"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3B5143">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14:paraId="10F96043"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14:paraId="49EE981F"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14:paraId="40824D49"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14:paraId="61DBAE9A"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14:paraId="260F486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14:paraId="3359243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14:paraId="7DCFC79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14:paraId="6A5BF1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14:paraId="644D5C1F" w14:textId="77777777"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14:paraId="06D4052E"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14:paraId="0ED7691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14:paraId="78E8483C"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14:paraId="022829A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14:paraId="59D37955"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14:paraId="20E2A7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14:paraId="12A10614" w14:textId="0A04FD25"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3B5143">
        <w:rPr>
          <w:rFonts w:ascii="Times New Roman" w:hAnsi="Times New Roman"/>
          <w:sz w:val="26"/>
          <w:szCs w:val="26"/>
        </w:rPr>
        <w:t xml:space="preserve"> </w:t>
      </w:r>
      <w:r w:rsidRPr="003B5143">
        <w:rPr>
          <w:rFonts w:ascii="Times New Roman" w:hAnsi="Times New Roman"/>
          <w:b/>
          <w:bCs/>
          <w:sz w:val="26"/>
          <w:szCs w:val="26"/>
        </w:rPr>
        <w:t xml:space="preserve">Заключение </w:t>
      </w:r>
      <w:r w:rsidRPr="003B5143">
        <w:rPr>
          <w:rFonts w:ascii="Times New Roman" w:hAnsi="Times New Roman"/>
          <w:sz w:val="26"/>
          <w:szCs w:val="26"/>
        </w:rPr>
        <w:t>- это чёткое обобщение и краткие выводы по излагаемой теме.</w:t>
      </w:r>
    </w:p>
    <w:p w14:paraId="4672EDDB"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3B5143">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421BB410"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lastRenderedPageBreak/>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14:paraId="5191A8A5"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14:paraId="5BFFAAEA"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14:paraId="7A4CBF33"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14:paraId="6D5012D1"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14:paraId="33EECF8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3B5143">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14:paraId="18EB4228"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14:paraId="1455C735"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14:paraId="39C80B74"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14:paraId="4A6C3AC1"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14:paraId="3516E13F"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14:paraId="49CBED47"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14:paraId="2F5A89E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14:paraId="37461AA8"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14:paraId="17797A4C"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14:paraId="2A55723A"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14:paraId="2B0BF2E3"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3B514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0471C3D0" w14:textId="77777777"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14:paraId="6D57EEBE"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3B5143">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616EE628" w14:textId="77777777"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14:paraId="3B8FE662" w14:textId="77777777"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14:paraId="1A862322"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14:paraId="26FE878D"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14:paraId="0DA2E88B"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14:paraId="3DBFD87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14:paraId="03DF2685"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14:paraId="22D56A06"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14:paraId="70513A6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14:paraId="773958AD" w14:textId="77777777" w:rsidR="00F23F15" w:rsidRPr="003B5143" w:rsidRDefault="00F23F15" w:rsidP="00045ABD">
      <w:pPr>
        <w:pStyle w:val="ab"/>
        <w:jc w:val="both"/>
        <w:rPr>
          <w:sz w:val="26"/>
          <w:szCs w:val="26"/>
        </w:rPr>
      </w:pPr>
      <w:r w:rsidRPr="003B5143">
        <w:rPr>
          <w:sz w:val="26"/>
          <w:szCs w:val="26"/>
        </w:rPr>
        <w:t>Примерный объем в машинописных страницах составляющих реферата представлен в таблице.</w:t>
      </w:r>
    </w:p>
    <w:p w14:paraId="6E0BE2F3" w14:textId="77777777" w:rsidR="00F23F15" w:rsidRPr="003B5143" w:rsidRDefault="00F23F15" w:rsidP="00045ABD">
      <w:pPr>
        <w:pStyle w:val="ab"/>
        <w:ind w:left="0"/>
        <w:jc w:val="both"/>
        <w:rPr>
          <w:sz w:val="26"/>
          <w:szCs w:val="26"/>
        </w:rPr>
      </w:pPr>
      <w:r w:rsidRPr="003B5143">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B5143"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14:paraId="0F2FA099"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14:paraId="3A0BA459"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14:paraId="6BACCF55"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14:paraId="5F9AEA63"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14:paraId="551EB134"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14:paraId="1580FE8C"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14:paraId="35291276" w14:textId="77777777"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14:paraId="774F6595"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r w:rsidRPr="003B5143">
        <w:rPr>
          <w:rFonts w:ascii="Times New Roman" w:hAnsi="Times New Roman"/>
          <w:sz w:val="26"/>
          <w:szCs w:val="26"/>
          <w:lang w:val="en-US"/>
        </w:rPr>
        <w:t>Times</w:t>
      </w:r>
      <w:r w:rsidRPr="003B5143">
        <w:rPr>
          <w:rFonts w:ascii="Times New Roman" w:hAnsi="Times New Roman"/>
          <w:sz w:val="26"/>
          <w:szCs w:val="26"/>
        </w:rPr>
        <w:t xml:space="preserve"> </w:t>
      </w:r>
      <w:r w:rsidRPr="003B5143">
        <w:rPr>
          <w:rFonts w:ascii="Times New Roman" w:hAnsi="Times New Roman"/>
          <w:sz w:val="26"/>
          <w:szCs w:val="26"/>
          <w:lang w:val="en-US"/>
        </w:rPr>
        <w:t>New</w:t>
      </w:r>
      <w:r w:rsidRPr="003B5143">
        <w:rPr>
          <w:rFonts w:ascii="Times New Roman" w:hAnsi="Times New Roman"/>
          <w:sz w:val="26"/>
          <w:szCs w:val="26"/>
        </w:rPr>
        <w:t xml:space="preserve"> </w:t>
      </w:r>
      <w:r w:rsidRPr="003B5143">
        <w:rPr>
          <w:rFonts w:ascii="Times New Roman" w:hAnsi="Times New Roman"/>
          <w:sz w:val="26"/>
          <w:szCs w:val="26"/>
          <w:lang w:val="en-US"/>
        </w:rPr>
        <w:t>Roman</w:t>
      </w:r>
      <w:r w:rsidRPr="003B5143">
        <w:rPr>
          <w:rFonts w:ascii="Times New Roman" w:hAnsi="Times New Roman"/>
          <w:sz w:val="26"/>
          <w:szCs w:val="26"/>
        </w:rPr>
        <w:t>, цвет - черный</w:t>
      </w:r>
    </w:p>
    <w:p w14:paraId="3BF905A2"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14:paraId="5B59DF1B"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14:paraId="21D1050C"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14:paraId="6ABB68F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14:paraId="32B689C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14:paraId="115BE113"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14:paraId="5DBD0E4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14:paraId="4265ACD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14:paraId="07EF62EA"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w:t>
      </w:r>
      <w:r w:rsidRPr="003B5143">
        <w:rPr>
          <w:sz w:val="26"/>
          <w:szCs w:val="26"/>
        </w:rPr>
        <w:lastRenderedPageBreak/>
        <w:t xml:space="preserve">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14:paraId="15105FCA"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r w:rsidRPr="003B5143">
        <w:rPr>
          <w:rFonts w:ascii="Times New Roman" w:hAnsi="Times New Roman"/>
          <w:sz w:val="26"/>
          <w:szCs w:val="26"/>
          <w:lang w:val="en-US"/>
        </w:rPr>
        <w:t>MSExcel</w:t>
      </w:r>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r w:rsidRPr="003B5143">
        <w:rPr>
          <w:rFonts w:ascii="Times New Roman" w:hAnsi="Times New Roman"/>
          <w:sz w:val="26"/>
          <w:szCs w:val="26"/>
          <w:lang w:val="en-US"/>
        </w:rPr>
        <w:t>MSExcel</w:t>
      </w:r>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3B5143">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r w:rsidRPr="003B5143">
          <w:rPr>
            <w:rFonts w:ascii="Times New Roman" w:hAnsi="Times New Roman"/>
            <w:sz w:val="26"/>
            <w:szCs w:val="26"/>
            <w:lang w:val="en-US"/>
          </w:rPr>
          <w:t>pt</w:t>
        </w:r>
      </w:smartTag>
      <w:r w:rsidRPr="003B5143">
        <w:rPr>
          <w:rFonts w:ascii="Times New Roman" w:hAnsi="Times New Roman"/>
          <w:sz w:val="26"/>
          <w:szCs w:val="26"/>
        </w:rPr>
        <w:t>. Таблицы и диаграммы размещаются на светлом или белом фоне.</w:t>
      </w:r>
    </w:p>
    <w:p w14:paraId="3D1271E2"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14:paraId="7CBB1914" w14:textId="77777777"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B5143" w:rsidRDefault="00F23F15" w:rsidP="00045ABD">
      <w:pPr>
        <w:pStyle w:val="ae"/>
        <w:jc w:val="both"/>
        <w:rPr>
          <w:rFonts w:ascii="Times New Roman" w:hAnsi="Times New Roman"/>
          <w:b/>
          <w:sz w:val="26"/>
          <w:szCs w:val="26"/>
        </w:rPr>
      </w:pPr>
    </w:p>
    <w:p w14:paraId="7C4BACD3" w14:textId="051DB8D0"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14:paraId="7E320293" w14:textId="6E742EA8" w:rsidR="003269C8" w:rsidRPr="003B5143" w:rsidRDefault="003269C8" w:rsidP="00045ABD">
      <w:pPr>
        <w:pStyle w:val="a6"/>
        <w:ind w:left="782" w:firstLine="0"/>
        <w:rPr>
          <w:bCs/>
          <w:sz w:val="26"/>
          <w:szCs w:val="26"/>
        </w:rPr>
      </w:pPr>
      <w:r w:rsidRPr="003B5143">
        <w:rPr>
          <w:b/>
          <w:sz w:val="26"/>
          <w:szCs w:val="26"/>
        </w:rPr>
        <w:t xml:space="preserve"> </w:t>
      </w:r>
      <w:r w:rsidR="003B5143">
        <w:rPr>
          <w:bCs/>
          <w:sz w:val="26"/>
          <w:szCs w:val="26"/>
        </w:rPr>
        <w:t>4</w:t>
      </w:r>
      <w:r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B5143" w14:paraId="35147FDD" w14:textId="77777777" w:rsidTr="00761E94">
        <w:trPr>
          <w:trHeight w:val="720"/>
        </w:trPr>
        <w:tc>
          <w:tcPr>
            <w:tcW w:w="1911" w:type="dxa"/>
            <w:vMerge w:val="restart"/>
          </w:tcPr>
          <w:p w14:paraId="5F99BF35"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1A57A1F2" w14:textId="77777777"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14:paraId="7238EA94" w14:textId="77777777" w:rsidTr="00761E94">
        <w:trPr>
          <w:trHeight w:val="600"/>
        </w:trPr>
        <w:tc>
          <w:tcPr>
            <w:tcW w:w="1911" w:type="dxa"/>
            <w:vMerge/>
          </w:tcPr>
          <w:p w14:paraId="6E7A1E58" w14:textId="77777777"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0BAB2A27" w14:textId="77777777" w:rsidTr="00761E94">
        <w:tc>
          <w:tcPr>
            <w:tcW w:w="1911" w:type="dxa"/>
          </w:tcPr>
          <w:p w14:paraId="0C8C1ED0"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14:paraId="2C61556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19D1F8D1"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14:paraId="562A7A50"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Имеются незаполненные ячейки или </w:t>
            </w:r>
            <w:r w:rsidRPr="003B5143">
              <w:rPr>
                <w:rFonts w:ascii="Times New Roman" w:hAnsi="Times New Roman"/>
                <w:sz w:val="26"/>
                <w:szCs w:val="26"/>
              </w:rPr>
              <w:lastRenderedPageBreak/>
              <w:t>серьезные множественные ошибки.</w:t>
            </w:r>
          </w:p>
          <w:p w14:paraId="2BB87F5A" w14:textId="77777777" w:rsidR="003269C8" w:rsidRPr="003B5143" w:rsidRDefault="003269C8" w:rsidP="00045ABD">
            <w:pPr>
              <w:pStyle w:val="a6"/>
              <w:rPr>
                <w:sz w:val="26"/>
                <w:szCs w:val="26"/>
              </w:rPr>
            </w:pPr>
          </w:p>
          <w:p w14:paraId="5FFA63CE"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14:paraId="5F817A5D" w14:textId="77777777" w:rsidTr="00761E94">
        <w:trPr>
          <w:trHeight w:val="1441"/>
        </w:trPr>
        <w:tc>
          <w:tcPr>
            <w:tcW w:w="1911" w:type="dxa"/>
          </w:tcPr>
          <w:p w14:paraId="407CC879"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B5143"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lastRenderedPageBreak/>
              <w:t xml:space="preserve">Ячейки таблицы заполнены материалом, подходящим по смыслу, но представляет собой </w:t>
            </w:r>
            <w:r w:rsidRPr="003B5143">
              <w:rPr>
                <w:rFonts w:ascii="Times New Roman" w:hAnsi="Times New Roman"/>
                <w:sz w:val="26"/>
                <w:szCs w:val="26"/>
              </w:rPr>
              <w:lastRenderedPageBreak/>
              <w:t>пространные пояснения и многословный текст</w:t>
            </w:r>
          </w:p>
        </w:tc>
        <w:tc>
          <w:tcPr>
            <w:tcW w:w="2220" w:type="dxa"/>
            <w:vMerge/>
          </w:tcPr>
          <w:p w14:paraId="32BB88F2"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14:paraId="53F4CAE7" w14:textId="77777777" w:rsidTr="00761E94">
        <w:tc>
          <w:tcPr>
            <w:tcW w:w="1911" w:type="dxa"/>
          </w:tcPr>
          <w:p w14:paraId="05402272"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Правильность оформления</w:t>
            </w:r>
          </w:p>
        </w:tc>
        <w:tc>
          <w:tcPr>
            <w:tcW w:w="2789" w:type="dxa"/>
          </w:tcPr>
          <w:p w14:paraId="08762F08"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B5143" w:rsidRDefault="003269C8" w:rsidP="00045ABD">
            <w:pPr>
              <w:spacing w:line="240" w:lineRule="auto"/>
              <w:jc w:val="both"/>
              <w:rPr>
                <w:rFonts w:ascii="Times New Roman" w:hAnsi="Times New Roman"/>
                <w:color w:val="FF0000"/>
                <w:sz w:val="26"/>
                <w:szCs w:val="26"/>
              </w:rPr>
            </w:pPr>
          </w:p>
        </w:tc>
      </w:tr>
    </w:tbl>
    <w:p w14:paraId="7118D0C3" w14:textId="77777777" w:rsidR="003269C8" w:rsidRPr="003B5143" w:rsidRDefault="003269C8" w:rsidP="00045ABD">
      <w:pPr>
        <w:spacing w:line="240" w:lineRule="auto"/>
        <w:jc w:val="both"/>
        <w:rPr>
          <w:rFonts w:ascii="Times New Roman" w:hAnsi="Times New Roman"/>
          <w:bCs/>
          <w:sz w:val="26"/>
          <w:szCs w:val="26"/>
        </w:rPr>
      </w:pPr>
    </w:p>
    <w:p w14:paraId="600DC8AA" w14:textId="77777777" w:rsidR="00761E94" w:rsidRPr="003B5143" w:rsidRDefault="00761E94" w:rsidP="00045ABD">
      <w:pPr>
        <w:spacing w:line="240" w:lineRule="auto"/>
        <w:jc w:val="both"/>
        <w:rPr>
          <w:rFonts w:ascii="Times New Roman" w:hAnsi="Times New Roman"/>
          <w:bCs/>
          <w:sz w:val="26"/>
          <w:szCs w:val="26"/>
        </w:rPr>
      </w:pPr>
    </w:p>
    <w:p w14:paraId="0BD81D78" w14:textId="77777777"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14:paraId="7CEF33CC" w14:textId="77777777"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B5143" w:rsidRDefault="00761E94" w:rsidP="00045ABD">
      <w:pPr>
        <w:spacing w:after="0" w:line="240" w:lineRule="auto"/>
        <w:ind w:left="1276"/>
        <w:jc w:val="both"/>
        <w:rPr>
          <w:rFonts w:ascii="Times New Roman" w:hAnsi="Times New Roman"/>
          <w:bCs/>
          <w:sz w:val="26"/>
          <w:szCs w:val="26"/>
        </w:rPr>
      </w:pPr>
    </w:p>
    <w:p w14:paraId="750BBBCD" w14:textId="5E309218" w:rsidR="00045ABD" w:rsidRPr="003B5143" w:rsidRDefault="00045ABD" w:rsidP="00045ABD">
      <w:pPr>
        <w:spacing w:after="0" w:line="240" w:lineRule="auto"/>
        <w:ind w:left="1276"/>
        <w:jc w:val="both"/>
        <w:rPr>
          <w:rFonts w:ascii="Times New Roman" w:hAnsi="Times New Roman"/>
          <w:bCs/>
          <w:sz w:val="26"/>
          <w:szCs w:val="26"/>
        </w:rPr>
      </w:pPr>
    </w:p>
    <w:p w14:paraId="08618ED8" w14:textId="77777777" w:rsidR="00045ABD" w:rsidRPr="003B5143" w:rsidRDefault="00045ABD" w:rsidP="00045ABD">
      <w:pPr>
        <w:spacing w:after="0" w:line="240" w:lineRule="auto"/>
        <w:ind w:left="1276"/>
        <w:jc w:val="both"/>
        <w:rPr>
          <w:rFonts w:ascii="Times New Roman" w:hAnsi="Times New Roman"/>
          <w:bCs/>
          <w:sz w:val="26"/>
          <w:szCs w:val="26"/>
        </w:rPr>
      </w:pPr>
    </w:p>
    <w:p w14:paraId="586680C5" w14:textId="0F49AE9E"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B5143" w14:paraId="6D0FB333" w14:textId="77777777" w:rsidTr="00761E94">
        <w:trPr>
          <w:trHeight w:val="765"/>
        </w:trPr>
        <w:tc>
          <w:tcPr>
            <w:tcW w:w="2032" w:type="dxa"/>
            <w:vMerge w:val="restart"/>
          </w:tcPr>
          <w:p w14:paraId="6F66EE8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7AB14B71" w14:textId="77777777"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14:paraId="6551435A" w14:textId="77777777" w:rsidTr="00761E94">
        <w:trPr>
          <w:trHeight w:val="555"/>
        </w:trPr>
        <w:tc>
          <w:tcPr>
            <w:tcW w:w="2032" w:type="dxa"/>
            <w:vMerge/>
          </w:tcPr>
          <w:p w14:paraId="0E5AAC42" w14:textId="77777777"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13598F11" w14:textId="77777777" w:rsidTr="00761E94">
        <w:tc>
          <w:tcPr>
            <w:tcW w:w="2032" w:type="dxa"/>
          </w:tcPr>
          <w:p w14:paraId="7991C83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 xml:space="preserve">тема раскрыта </w:t>
            </w:r>
            <w:r w:rsidRPr="003B5143">
              <w:rPr>
                <w:rFonts w:ascii="Times New Roman" w:hAnsi="Times New Roman"/>
                <w:sz w:val="26"/>
                <w:szCs w:val="26"/>
              </w:rPr>
              <w:lastRenderedPageBreak/>
              <w:t>полностью</w:t>
            </w:r>
          </w:p>
        </w:tc>
        <w:tc>
          <w:tcPr>
            <w:tcW w:w="2939" w:type="dxa"/>
          </w:tcPr>
          <w:p w14:paraId="567633A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3B5143">
              <w:rPr>
                <w:rFonts w:ascii="Times New Roman" w:hAnsi="Times New Roman"/>
                <w:sz w:val="26"/>
                <w:szCs w:val="26"/>
              </w:rPr>
              <w:lastRenderedPageBreak/>
              <w:t>раскрыта не полностью.</w:t>
            </w:r>
          </w:p>
          <w:p w14:paraId="0FA8EF3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Обучающийся работу не выполнил вовсе.</w:t>
            </w:r>
          </w:p>
          <w:p w14:paraId="5595E3EF"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Содержание сообщения не </w:t>
            </w:r>
            <w:r w:rsidRPr="003B5143">
              <w:rPr>
                <w:rFonts w:ascii="Times New Roman" w:hAnsi="Times New Roman"/>
                <w:sz w:val="26"/>
                <w:szCs w:val="26"/>
              </w:rPr>
              <w:lastRenderedPageBreak/>
              <w:t>соответствует заданной теме, тема не раскрыта.</w:t>
            </w:r>
          </w:p>
          <w:p w14:paraId="72563059"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14:paraId="374A6B8E" w14:textId="77777777" w:rsidTr="00761E94">
        <w:tc>
          <w:tcPr>
            <w:tcW w:w="2032" w:type="dxa"/>
          </w:tcPr>
          <w:p w14:paraId="6DD2287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 xml:space="preserve">Характер и стиль изложения материала сообщения </w:t>
            </w:r>
          </w:p>
        </w:tc>
        <w:tc>
          <w:tcPr>
            <w:tcW w:w="2745" w:type="dxa"/>
          </w:tcPr>
          <w:p w14:paraId="326713EE"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14:paraId="37745C0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14:paraId="05FAD50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B5143" w:rsidRDefault="003269C8" w:rsidP="00045ABD">
            <w:pPr>
              <w:spacing w:line="240" w:lineRule="auto"/>
              <w:jc w:val="both"/>
              <w:rPr>
                <w:rFonts w:ascii="Times New Roman" w:hAnsi="Times New Roman"/>
                <w:sz w:val="26"/>
                <w:szCs w:val="26"/>
              </w:rPr>
            </w:pPr>
          </w:p>
        </w:tc>
      </w:tr>
      <w:tr w:rsidR="003269C8" w:rsidRPr="003B5143" w14:paraId="41B9BE4F" w14:textId="77777777" w:rsidTr="00761E94">
        <w:tc>
          <w:tcPr>
            <w:tcW w:w="2032" w:type="dxa"/>
          </w:tcPr>
          <w:p w14:paraId="3D0CEDD8"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45" w:type="dxa"/>
          </w:tcPr>
          <w:p w14:paraId="340D475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Текст сообщения оформлен недостаточно аккуратно.</w:t>
            </w:r>
          </w:p>
          <w:p w14:paraId="436CDF2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14:paraId="42BA953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B5143" w:rsidRDefault="003269C8" w:rsidP="00045ABD">
      <w:pPr>
        <w:spacing w:line="240" w:lineRule="auto"/>
        <w:ind w:left="425"/>
        <w:jc w:val="both"/>
        <w:rPr>
          <w:rFonts w:ascii="Times New Roman" w:hAnsi="Times New Roman"/>
          <w:b/>
          <w:sz w:val="26"/>
          <w:szCs w:val="26"/>
        </w:rPr>
      </w:pPr>
    </w:p>
    <w:p w14:paraId="1ADA035E"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14:paraId="38BFF7ED" w14:textId="77777777"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B5143" w14:paraId="7EFF0DC8" w14:textId="77777777" w:rsidTr="00B64B4A">
        <w:tc>
          <w:tcPr>
            <w:tcW w:w="2808" w:type="dxa"/>
          </w:tcPr>
          <w:p w14:paraId="37972394"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14:paraId="3C3CAE7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14:paraId="566D27A6" w14:textId="77777777" w:rsidTr="00B64B4A">
        <w:tc>
          <w:tcPr>
            <w:tcW w:w="2808" w:type="dxa"/>
          </w:tcPr>
          <w:p w14:paraId="19C0B51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14:paraId="10EFB130"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14:paraId="2D551965" w14:textId="77777777" w:rsidTr="00B64B4A">
        <w:tc>
          <w:tcPr>
            <w:tcW w:w="2808" w:type="dxa"/>
          </w:tcPr>
          <w:p w14:paraId="3496E16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14:paraId="1B51D49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14:paraId="5D8232EF" w14:textId="77777777" w:rsidTr="00B64B4A">
        <w:tc>
          <w:tcPr>
            <w:tcW w:w="2808" w:type="dxa"/>
          </w:tcPr>
          <w:p w14:paraId="34BBF32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14:paraId="296D347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14:paraId="350036CE" w14:textId="77777777" w:rsidTr="00B64B4A">
        <w:tc>
          <w:tcPr>
            <w:tcW w:w="2808" w:type="dxa"/>
          </w:tcPr>
          <w:p w14:paraId="66E8F122"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4. Психологический </w:t>
            </w:r>
            <w:r w:rsidRPr="003B5143">
              <w:rPr>
                <w:rFonts w:ascii="Times New Roman" w:hAnsi="Times New Roman"/>
                <w:sz w:val="26"/>
                <w:szCs w:val="26"/>
              </w:rPr>
              <w:lastRenderedPageBreak/>
              <w:t>критерий</w:t>
            </w:r>
          </w:p>
        </w:tc>
        <w:tc>
          <w:tcPr>
            <w:tcW w:w="6660" w:type="dxa"/>
          </w:tcPr>
          <w:p w14:paraId="11779E4A"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lastRenderedPageBreak/>
              <w:t xml:space="preserve">взаимодействие с аудиторией (прямая и обратная связь), </w:t>
            </w:r>
            <w:r w:rsidRPr="003B5143">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F23F15" w:rsidRPr="003B5143" w14:paraId="4C6CFED6" w14:textId="77777777" w:rsidTr="00B64B4A">
        <w:tc>
          <w:tcPr>
            <w:tcW w:w="2808" w:type="dxa"/>
          </w:tcPr>
          <w:p w14:paraId="64433FF8"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02FA03B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B5143" w:rsidRDefault="00526325" w:rsidP="00045ABD">
      <w:pPr>
        <w:tabs>
          <w:tab w:val="left" w:pos="3405"/>
        </w:tabs>
        <w:spacing w:line="240" w:lineRule="auto"/>
        <w:jc w:val="both"/>
        <w:rPr>
          <w:rFonts w:ascii="Times New Roman" w:hAnsi="Times New Roman"/>
          <w:sz w:val="26"/>
          <w:szCs w:val="26"/>
        </w:rPr>
      </w:pPr>
    </w:p>
    <w:p w14:paraId="1EEEDB23" w14:textId="182287F6"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14:paraId="79023ABD" w14:textId="77777777" w:rsidR="00BE2C9E" w:rsidRPr="003B5143"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b/>
          <w:bCs/>
          <w:i/>
          <w:sz w:val="26"/>
          <w:szCs w:val="26"/>
        </w:rPr>
        <w:t xml:space="preserve">      </w:t>
      </w:r>
      <w:r w:rsidR="00BE2C9E" w:rsidRPr="003B5143">
        <w:rPr>
          <w:rFonts w:ascii="Times New Roman" w:hAnsi="Times New Roman"/>
          <w:b/>
          <w:bCs/>
          <w:i/>
          <w:sz w:val="26"/>
          <w:szCs w:val="26"/>
        </w:rPr>
        <w:t>Перечень учебных изданий, Интернет-ресурсов,</w:t>
      </w:r>
    </w:p>
    <w:p w14:paraId="65946563"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 xml:space="preserve"> дополнительной литературы</w:t>
      </w:r>
    </w:p>
    <w:p w14:paraId="09026335"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3BA48C5F" w14:textId="77777777" w:rsidR="00BE2C9E" w:rsidRPr="003B5143" w:rsidRDefault="00BE2C9E" w:rsidP="003B5143">
      <w:pPr>
        <w:pStyle w:val="af0"/>
        <w:shd w:val="clear" w:color="auto" w:fill="FFFFFF"/>
        <w:spacing w:before="0" w:beforeAutospacing="0" w:after="0" w:afterAutospacing="0"/>
        <w:rPr>
          <w:rFonts w:ascii="Verdana" w:hAnsi="Verdana"/>
          <w:color w:val="0000FF"/>
          <w:sz w:val="26"/>
          <w:szCs w:val="26"/>
        </w:rPr>
      </w:pPr>
      <w:r w:rsidRPr="003B5143">
        <w:rPr>
          <w:b/>
          <w:bCs/>
          <w:sz w:val="26"/>
          <w:szCs w:val="26"/>
        </w:rPr>
        <w:t>Основные источники:</w:t>
      </w:r>
    </w:p>
    <w:p w14:paraId="32A9E11E" w14:textId="77777777" w:rsidR="00BE2C9E" w:rsidRPr="003B5143" w:rsidRDefault="00BE2C9E" w:rsidP="00BE2C9E">
      <w:pPr>
        <w:pStyle w:val="af0"/>
        <w:numPr>
          <w:ilvl w:val="0"/>
          <w:numId w:val="17"/>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3B5143">
          <w:rPr>
            <w:rStyle w:val="a3"/>
            <w:sz w:val="26"/>
            <w:szCs w:val="26"/>
          </w:rPr>
          <w:t>https://znanium.com/catalog/product/1116661</w:t>
        </w:r>
      </w:hyperlink>
      <w:r w:rsidRPr="003B5143">
        <w:rPr>
          <w:color w:val="000000" w:themeColor="text1"/>
          <w:sz w:val="26"/>
          <w:szCs w:val="26"/>
        </w:rPr>
        <w:t xml:space="preserve"> (дата обращения: 26.01.2022). – Режим доступа: по подписке.</w:t>
      </w:r>
    </w:p>
    <w:p w14:paraId="3A2E161D" w14:textId="77777777" w:rsidR="00BE2C9E" w:rsidRPr="003B5143" w:rsidRDefault="00BE2C9E" w:rsidP="00BE2C9E">
      <w:pPr>
        <w:pStyle w:val="af0"/>
        <w:numPr>
          <w:ilvl w:val="0"/>
          <w:numId w:val="17"/>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Гойхман, О. Я. Речевая коммуникация : учебник / O.Я. Гойхман, Т.М. Надеина. - 3-е изд., перераб. и доп. — Москва : Инфра-М, 2022. — 286 с. — (Высшее образование: Бакалавриат). — DOI 10.12737/19927. - ISBN 978-5-16-012074-4. - Текст : электронный. - URL: </w:t>
      </w:r>
      <w:hyperlink r:id="rId10" w:history="1">
        <w:r w:rsidRPr="003B5143">
          <w:rPr>
            <w:rStyle w:val="a3"/>
            <w:sz w:val="26"/>
            <w:szCs w:val="26"/>
          </w:rPr>
          <w:t>https://znanium.com/catalog/product/1854584</w:t>
        </w:r>
      </w:hyperlink>
      <w:r w:rsidRPr="003B5143">
        <w:rPr>
          <w:color w:val="000000" w:themeColor="text1"/>
          <w:sz w:val="26"/>
          <w:szCs w:val="26"/>
        </w:rPr>
        <w:t xml:space="preserve"> (дата обращения: 26.01.2022). – Режим доступа: по подписке.</w:t>
      </w:r>
    </w:p>
    <w:p w14:paraId="151324B0" w14:textId="77777777" w:rsidR="00BE2C9E" w:rsidRPr="003B5143" w:rsidRDefault="00BE2C9E" w:rsidP="00BE2C9E">
      <w:pPr>
        <w:pStyle w:val="a6"/>
        <w:numPr>
          <w:ilvl w:val="0"/>
          <w:numId w:val="17"/>
        </w:numPr>
        <w:spacing w:after="150"/>
        <w:ind w:left="142" w:hanging="284"/>
        <w:jc w:val="left"/>
        <w:rPr>
          <w:bCs/>
          <w:sz w:val="26"/>
          <w:szCs w:val="26"/>
        </w:rPr>
      </w:pPr>
      <w:r w:rsidRPr="003B5143">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3B5143">
          <w:rPr>
            <w:rStyle w:val="a3"/>
            <w:bCs/>
            <w:sz w:val="26"/>
            <w:szCs w:val="26"/>
          </w:rPr>
          <w:t>https://znanium.com/catalog/product/1192174</w:t>
        </w:r>
      </w:hyperlink>
      <w:r w:rsidRPr="003B5143">
        <w:rPr>
          <w:bCs/>
          <w:sz w:val="26"/>
          <w:szCs w:val="26"/>
        </w:rPr>
        <w:t xml:space="preserve">  (дата обращения: 26.01.2022). – Режим доступа: по подписке</w:t>
      </w:r>
    </w:p>
    <w:p w14:paraId="1A7338B9" w14:textId="77777777" w:rsidR="00BE2C9E" w:rsidRPr="003B5143" w:rsidRDefault="00BE2C9E" w:rsidP="003B5143">
      <w:pPr>
        <w:spacing w:after="150" w:line="240" w:lineRule="auto"/>
        <w:rPr>
          <w:rFonts w:ascii="Times New Roman" w:eastAsia="Times New Roman" w:hAnsi="Times New Roman"/>
          <w:b/>
          <w:bCs/>
          <w:sz w:val="26"/>
          <w:szCs w:val="26"/>
          <w:lang w:eastAsia="ru-RU"/>
        </w:rPr>
      </w:pPr>
      <w:r w:rsidRPr="003B5143">
        <w:rPr>
          <w:rFonts w:ascii="Times New Roman" w:eastAsia="Times New Roman" w:hAnsi="Times New Roman"/>
          <w:b/>
          <w:bCs/>
          <w:sz w:val="26"/>
          <w:szCs w:val="26"/>
          <w:lang w:eastAsia="ru-RU"/>
        </w:rPr>
        <w:t>Дополнительные источники:</w:t>
      </w:r>
    </w:p>
    <w:p w14:paraId="5153E14E" w14:textId="77777777" w:rsidR="00BE2C9E" w:rsidRPr="003B5143" w:rsidRDefault="00BE2C9E" w:rsidP="00BE2C9E">
      <w:pPr>
        <w:pStyle w:val="af0"/>
        <w:numPr>
          <w:ilvl w:val="0"/>
          <w:numId w:val="19"/>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2" w:history="1">
        <w:r w:rsidRPr="003B5143">
          <w:rPr>
            <w:rStyle w:val="a3"/>
            <w:sz w:val="26"/>
            <w:szCs w:val="26"/>
          </w:rPr>
          <w:t>https://znanium.com/catalog/product/144586</w:t>
        </w:r>
      </w:hyperlink>
      <w:r w:rsidRPr="003B5143">
        <w:rPr>
          <w:color w:val="000000" w:themeColor="text1"/>
          <w:sz w:val="26"/>
          <w:szCs w:val="26"/>
        </w:rPr>
        <w:t xml:space="preserve"> (дата обращения: 26.01.2022). – Режим доступа: по подписке.</w:t>
      </w:r>
    </w:p>
    <w:p w14:paraId="19F74DD9"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3B5143">
          <w:rPr>
            <w:rStyle w:val="a3"/>
            <w:bCs/>
            <w:sz w:val="26"/>
            <w:szCs w:val="26"/>
          </w:rPr>
          <w:t>https://znanium.com/catalog/product/970136</w:t>
        </w:r>
      </w:hyperlink>
      <w:r w:rsidRPr="003B5143">
        <w:rPr>
          <w:bCs/>
          <w:sz w:val="26"/>
          <w:szCs w:val="26"/>
        </w:rPr>
        <w:t xml:space="preserve">    (дата обращения: 26.01.2022). – Режим доступа: по подписке.</w:t>
      </w:r>
    </w:p>
    <w:p w14:paraId="3F722F83"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lastRenderedPageBreak/>
        <w:t xml:space="preserve">Ефимова, Н. С. Психология общения. Практикум по психологии : учебное пособие / Н.С. Ефимова. — Москва : ФОРУМ : ИНФРА-М, 2022. — 192 с. — (Среднее профессиональное образование). - ISBN 978-5-8199-0693-4. - Текст : электронный. - URL: </w:t>
      </w:r>
      <w:hyperlink r:id="rId14" w:history="1">
        <w:r w:rsidRPr="003B5143">
          <w:rPr>
            <w:rStyle w:val="a3"/>
            <w:bCs/>
            <w:sz w:val="26"/>
            <w:szCs w:val="26"/>
          </w:rPr>
          <w:t>https://znanium.com/catalog/product/1824952</w:t>
        </w:r>
      </w:hyperlink>
      <w:r w:rsidRPr="003B5143">
        <w:rPr>
          <w:bCs/>
          <w:sz w:val="26"/>
          <w:szCs w:val="26"/>
        </w:rPr>
        <w:t xml:space="preserve">  (дата обращения: 26.01.2022). – Режим доступа: по подписке.</w:t>
      </w:r>
    </w:p>
    <w:p w14:paraId="1A95787A"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5" w:history="1">
        <w:r w:rsidRPr="003B5143">
          <w:rPr>
            <w:rStyle w:val="a3"/>
            <w:bCs/>
            <w:sz w:val="26"/>
            <w:szCs w:val="26"/>
          </w:rPr>
          <w:t>https://znanium.com/catalog/product/1039628</w:t>
        </w:r>
      </w:hyperlink>
      <w:r w:rsidRPr="003B5143">
        <w:rPr>
          <w:bCs/>
          <w:sz w:val="26"/>
          <w:szCs w:val="26"/>
        </w:rPr>
        <w:t xml:space="preserve">  (дата обращения: 26.01.2022). – Режим доступа: по подписке.</w:t>
      </w:r>
    </w:p>
    <w:p w14:paraId="733BA986"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6" w:history="1">
        <w:r w:rsidRPr="003B5143">
          <w:rPr>
            <w:rStyle w:val="a3"/>
            <w:bCs/>
            <w:sz w:val="26"/>
            <w:szCs w:val="26"/>
          </w:rPr>
          <w:t>https://znanium.com/catalog/product/1077975</w:t>
        </w:r>
      </w:hyperlink>
      <w:r w:rsidRPr="003B5143">
        <w:rPr>
          <w:bCs/>
          <w:sz w:val="26"/>
          <w:szCs w:val="26"/>
        </w:rPr>
        <w:t xml:space="preserve">  (дата обращения: 26.01.2022). – Режим доступа: по подписке.</w:t>
      </w:r>
    </w:p>
    <w:p w14:paraId="52E36547"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7" w:history="1">
        <w:r w:rsidRPr="003B5143">
          <w:rPr>
            <w:rStyle w:val="a3"/>
            <w:bCs/>
            <w:sz w:val="26"/>
            <w:szCs w:val="26"/>
          </w:rPr>
          <w:t>https://znanium.com/catalog/product/1220962</w:t>
        </w:r>
      </w:hyperlink>
      <w:r w:rsidRPr="003B5143">
        <w:rPr>
          <w:bCs/>
          <w:sz w:val="26"/>
          <w:szCs w:val="26"/>
        </w:rPr>
        <w:t xml:space="preserve"> (дата обращения: 26.01.2022). – Режим доступа: по подписке.</w:t>
      </w:r>
    </w:p>
    <w:p w14:paraId="78B12856"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8" w:history="1">
        <w:r w:rsidRPr="003B5143">
          <w:rPr>
            <w:rStyle w:val="a3"/>
            <w:bCs/>
            <w:sz w:val="26"/>
            <w:szCs w:val="26"/>
          </w:rPr>
          <w:t>https://znanium.com/catalog/product/1077973</w:t>
        </w:r>
      </w:hyperlink>
      <w:r w:rsidRPr="003B5143">
        <w:rPr>
          <w:bCs/>
          <w:sz w:val="26"/>
          <w:szCs w:val="26"/>
        </w:rPr>
        <w:t xml:space="preserve">  (дата обращения: 26.01.2022). – Режим доступа: по подписке.</w:t>
      </w:r>
    </w:p>
    <w:p w14:paraId="3F655963"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9" w:history="1">
        <w:r w:rsidRPr="003B5143">
          <w:rPr>
            <w:rStyle w:val="a3"/>
            <w:bCs/>
            <w:sz w:val="26"/>
            <w:szCs w:val="26"/>
          </w:rPr>
          <w:t>https://znanium.com/catalog/product/1078523</w:t>
        </w:r>
      </w:hyperlink>
      <w:r w:rsidRPr="003B5143">
        <w:rPr>
          <w:bCs/>
          <w:sz w:val="26"/>
          <w:szCs w:val="26"/>
        </w:rPr>
        <w:t xml:space="preserve">  (дата обращения: 26.01.2022). – Режим доступа: по подписке.</w:t>
      </w:r>
    </w:p>
    <w:p w14:paraId="2E230568"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20" w:history="1">
        <w:r w:rsidRPr="003B5143">
          <w:rPr>
            <w:rStyle w:val="a3"/>
            <w:bCs/>
            <w:sz w:val="26"/>
            <w:szCs w:val="26"/>
          </w:rPr>
          <w:t>https://znanium.com/catalog/product/1836556</w:t>
        </w:r>
      </w:hyperlink>
      <w:r w:rsidRPr="003B5143">
        <w:rPr>
          <w:bCs/>
          <w:sz w:val="26"/>
          <w:szCs w:val="26"/>
        </w:rPr>
        <w:t xml:space="preserve">  (дата обращения: 26.01.2022). – Режим доступа: по подписке.</w:t>
      </w:r>
    </w:p>
    <w:p w14:paraId="1093237A" w14:textId="77777777" w:rsidR="00BE2C9E" w:rsidRPr="003B5143" w:rsidRDefault="00BE2C9E" w:rsidP="00BE2C9E">
      <w:pPr>
        <w:pStyle w:val="a6"/>
        <w:numPr>
          <w:ilvl w:val="0"/>
          <w:numId w:val="19"/>
        </w:numPr>
        <w:spacing w:after="150"/>
        <w:ind w:left="0" w:firstLine="0"/>
        <w:jc w:val="left"/>
        <w:rPr>
          <w:bCs/>
          <w:sz w:val="26"/>
          <w:szCs w:val="26"/>
        </w:rPr>
      </w:pPr>
      <w:r w:rsidRPr="003B5143">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1" w:history="1">
        <w:r w:rsidRPr="003B5143">
          <w:rPr>
            <w:rStyle w:val="a3"/>
            <w:bCs/>
            <w:sz w:val="26"/>
            <w:szCs w:val="26"/>
          </w:rPr>
          <w:t>https://znanium.com/catalog/product/1220239</w:t>
        </w:r>
      </w:hyperlink>
      <w:r w:rsidRPr="003B5143">
        <w:rPr>
          <w:bCs/>
          <w:sz w:val="26"/>
          <w:szCs w:val="26"/>
        </w:rPr>
        <w:t xml:space="preserve"> (дата обращения: 26.01.2022). – Режим доступа: по подписке.</w:t>
      </w:r>
    </w:p>
    <w:p w14:paraId="77C4B7BD" w14:textId="77777777" w:rsidR="00BE2C9E" w:rsidRPr="003B5143" w:rsidRDefault="00BE2C9E" w:rsidP="00BE2C9E">
      <w:pPr>
        <w:pStyle w:val="a6"/>
        <w:numPr>
          <w:ilvl w:val="0"/>
          <w:numId w:val="19"/>
        </w:numPr>
        <w:spacing w:after="150"/>
        <w:ind w:left="0" w:firstLine="0"/>
        <w:jc w:val="left"/>
        <w:rPr>
          <w:bCs/>
          <w:sz w:val="26"/>
          <w:szCs w:val="26"/>
        </w:rPr>
      </w:pPr>
      <w:r w:rsidRPr="003B5143">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2" w:history="1">
        <w:r w:rsidRPr="003B5143">
          <w:rPr>
            <w:rStyle w:val="a3"/>
            <w:bCs/>
            <w:sz w:val="26"/>
            <w:szCs w:val="26"/>
          </w:rPr>
          <w:t>https://znanium.com/catalog/product/1068808</w:t>
        </w:r>
      </w:hyperlink>
      <w:r w:rsidRPr="003B5143">
        <w:rPr>
          <w:bCs/>
          <w:sz w:val="26"/>
          <w:szCs w:val="26"/>
        </w:rPr>
        <w:t xml:space="preserve">  (дата обращения: 26.01.2022). – Режим доступа: по подписке.</w:t>
      </w:r>
    </w:p>
    <w:p w14:paraId="50C9C53F" w14:textId="77777777" w:rsidR="00BE2C9E" w:rsidRPr="003B5143" w:rsidRDefault="00BE2C9E" w:rsidP="00BE2C9E">
      <w:pPr>
        <w:pStyle w:val="a6"/>
        <w:numPr>
          <w:ilvl w:val="0"/>
          <w:numId w:val="19"/>
        </w:numPr>
        <w:spacing w:after="150"/>
        <w:ind w:left="0" w:firstLine="0"/>
        <w:jc w:val="left"/>
        <w:rPr>
          <w:bCs/>
          <w:sz w:val="26"/>
          <w:szCs w:val="26"/>
        </w:rPr>
      </w:pPr>
      <w:r w:rsidRPr="003B5143">
        <w:rPr>
          <w:color w:val="000000"/>
          <w:sz w:val="26"/>
          <w:szCs w:val="26"/>
        </w:rPr>
        <w:t>Дейл Карнеги Как завоевывать друзей и оказывать влияние на людей.-ООО «Евро-пресс»,  ООО «Дом Славянской Книги»-М, 2005;</w:t>
      </w:r>
    </w:p>
    <w:p w14:paraId="67A0D7D4" w14:textId="77777777" w:rsidR="00BE2C9E" w:rsidRPr="003B5143" w:rsidRDefault="00BE2C9E" w:rsidP="00BE2C9E">
      <w:pPr>
        <w:pStyle w:val="a6"/>
        <w:numPr>
          <w:ilvl w:val="0"/>
          <w:numId w:val="19"/>
        </w:numPr>
        <w:spacing w:after="150"/>
        <w:ind w:left="0" w:firstLine="0"/>
        <w:jc w:val="left"/>
        <w:rPr>
          <w:bCs/>
          <w:sz w:val="26"/>
          <w:szCs w:val="26"/>
        </w:rPr>
      </w:pPr>
      <w:r w:rsidRPr="003B5143">
        <w:rPr>
          <w:color w:val="000000"/>
          <w:sz w:val="26"/>
          <w:szCs w:val="26"/>
        </w:rPr>
        <w:t>Макеев, В.А. Психология делового общения. Имидж и нормы этикета / В.А. Макеев. - М.: КД Либроком, 2015. - 272 c.</w:t>
      </w:r>
    </w:p>
    <w:p w14:paraId="2084C6F8" w14:textId="77777777" w:rsidR="00BE2C9E" w:rsidRPr="003B5143" w:rsidRDefault="00BE2C9E" w:rsidP="00BE2C9E">
      <w:pPr>
        <w:pStyle w:val="a6"/>
        <w:numPr>
          <w:ilvl w:val="0"/>
          <w:numId w:val="19"/>
        </w:numPr>
        <w:spacing w:after="150"/>
        <w:ind w:left="0" w:firstLine="0"/>
        <w:jc w:val="left"/>
        <w:rPr>
          <w:bCs/>
          <w:i/>
          <w:sz w:val="26"/>
          <w:szCs w:val="26"/>
        </w:rPr>
      </w:pPr>
      <w:r w:rsidRPr="003B5143">
        <w:rPr>
          <w:color w:val="000000"/>
          <w:sz w:val="26"/>
          <w:szCs w:val="26"/>
        </w:rPr>
        <w:lastRenderedPageBreak/>
        <w:t>Шейнов, В.П. Поссорься со мной, если сможешь. Психология бесконфликтного общения / В.П. Шейнов. - СПб.: Питер, 2017. - 320 c.</w:t>
      </w:r>
    </w:p>
    <w:p w14:paraId="20D1E19A" w14:textId="77777777" w:rsidR="00BE2C9E" w:rsidRPr="003B5143" w:rsidRDefault="00BE2C9E" w:rsidP="00BE2C9E">
      <w:pPr>
        <w:pStyle w:val="a6"/>
        <w:spacing w:after="150"/>
        <w:ind w:left="0"/>
        <w:rPr>
          <w:b/>
          <w:bCs/>
          <w:i/>
          <w:sz w:val="26"/>
          <w:szCs w:val="26"/>
        </w:rPr>
      </w:pPr>
    </w:p>
    <w:p w14:paraId="2EC88BB1" w14:textId="77777777" w:rsidR="00BE2C9E" w:rsidRPr="003B5143" w:rsidRDefault="00BE2C9E" w:rsidP="003B5143">
      <w:pPr>
        <w:pStyle w:val="a6"/>
        <w:ind w:left="0" w:firstLine="0"/>
        <w:jc w:val="left"/>
        <w:rPr>
          <w:b/>
          <w:sz w:val="26"/>
          <w:szCs w:val="26"/>
        </w:rPr>
      </w:pPr>
      <w:r w:rsidRPr="003B5143">
        <w:rPr>
          <w:b/>
          <w:sz w:val="26"/>
          <w:szCs w:val="26"/>
        </w:rPr>
        <w:t>Интернет-ресурсы:</w:t>
      </w:r>
    </w:p>
    <w:p w14:paraId="5EA3C85C" w14:textId="77777777" w:rsidR="00BE2C9E" w:rsidRPr="003B5143" w:rsidRDefault="00BE2C9E" w:rsidP="00BE2C9E">
      <w:pPr>
        <w:spacing w:after="0" w:line="240" w:lineRule="auto"/>
        <w:contextualSpacing/>
        <w:rPr>
          <w:rFonts w:ascii="Times New Roman" w:hAnsi="Times New Roman"/>
          <w:sz w:val="26"/>
          <w:szCs w:val="26"/>
        </w:rPr>
      </w:pPr>
      <w:r w:rsidRPr="003B5143">
        <w:rPr>
          <w:rFonts w:ascii="Times New Roman" w:hAnsi="Times New Roman"/>
          <w:sz w:val="26"/>
          <w:szCs w:val="26"/>
        </w:rPr>
        <w:t xml:space="preserve"> сайт http://znanium.com/</w:t>
      </w:r>
    </w:p>
    <w:p w14:paraId="4C4A6111" w14:textId="77777777" w:rsidR="00BE2C9E" w:rsidRPr="003B5143" w:rsidRDefault="00BE2C9E" w:rsidP="00BE2C9E">
      <w:pPr>
        <w:pStyle w:val="c2"/>
        <w:shd w:val="clear" w:color="auto" w:fill="FFFFFF"/>
        <w:spacing w:before="0" w:after="0"/>
        <w:rPr>
          <w:rStyle w:val="c4"/>
          <w:sz w:val="26"/>
          <w:szCs w:val="26"/>
        </w:rPr>
      </w:pPr>
      <w:r w:rsidRPr="003B5143">
        <w:rPr>
          <w:rStyle w:val="c4"/>
          <w:sz w:val="26"/>
          <w:szCs w:val="26"/>
        </w:rPr>
        <w:t xml:space="preserve">Окно открытого доступа Рособразования к информационным ресурсам </w:t>
      </w:r>
    </w:p>
    <w:p w14:paraId="5C7A9560" w14:textId="77777777" w:rsidR="00BE2C9E" w:rsidRPr="003B5143" w:rsidRDefault="00BE2C9E" w:rsidP="00BE2C9E">
      <w:pPr>
        <w:pStyle w:val="c2"/>
        <w:shd w:val="clear" w:color="auto" w:fill="FFFFFF"/>
        <w:spacing w:before="0" w:after="0"/>
        <w:rPr>
          <w:rStyle w:val="c4"/>
          <w:sz w:val="26"/>
          <w:szCs w:val="26"/>
        </w:rPr>
      </w:pPr>
      <w:r w:rsidRPr="003B5143">
        <w:rPr>
          <w:rStyle w:val="c4"/>
          <w:sz w:val="26"/>
          <w:szCs w:val="26"/>
          <w:lang w:val="en-US"/>
        </w:rPr>
        <w:t>http</w:t>
      </w:r>
      <w:r w:rsidRPr="003B5143">
        <w:rPr>
          <w:rStyle w:val="c4"/>
          <w:sz w:val="26"/>
          <w:szCs w:val="26"/>
        </w:rPr>
        <w:t xml:space="preserve">: // </w:t>
      </w:r>
      <w:r w:rsidRPr="003B5143">
        <w:rPr>
          <w:rStyle w:val="c4"/>
          <w:sz w:val="26"/>
          <w:szCs w:val="26"/>
          <w:lang w:val="en-US"/>
        </w:rPr>
        <w:t>www</w:t>
      </w:r>
      <w:r w:rsidRPr="003B5143">
        <w:rPr>
          <w:rStyle w:val="c4"/>
          <w:sz w:val="26"/>
          <w:szCs w:val="26"/>
        </w:rPr>
        <w:t xml:space="preserve">. </w:t>
      </w:r>
      <w:r w:rsidRPr="003B5143">
        <w:rPr>
          <w:rStyle w:val="c4"/>
          <w:sz w:val="26"/>
          <w:szCs w:val="26"/>
          <w:lang w:val="en-US"/>
        </w:rPr>
        <w:t>electromonter</w:t>
      </w:r>
      <w:r w:rsidRPr="003B5143">
        <w:rPr>
          <w:rStyle w:val="c4"/>
          <w:sz w:val="26"/>
          <w:szCs w:val="26"/>
        </w:rPr>
        <w:t>.</w:t>
      </w:r>
      <w:r w:rsidRPr="003B5143">
        <w:rPr>
          <w:rStyle w:val="c4"/>
          <w:sz w:val="26"/>
          <w:szCs w:val="26"/>
          <w:lang w:val="en-US"/>
        </w:rPr>
        <w:t>info</w:t>
      </w:r>
    </w:p>
    <w:p w14:paraId="65C179A9"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http://eor.edu.ru, Федеральный центр информационно-образовательных</w:t>
      </w:r>
    </w:p>
    <w:p w14:paraId="4A6536EA"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ресурсов</w:t>
      </w:r>
    </w:p>
    <w:p w14:paraId="27F885C7"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http://school-collection.edu.ru, Единая коллекция цифровых образовательных</w:t>
      </w:r>
    </w:p>
    <w:p w14:paraId="0430E3CF"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ресурсов</w:t>
      </w:r>
    </w:p>
    <w:p w14:paraId="1EA74E39" w14:textId="77777777" w:rsidR="003B5143" w:rsidRDefault="003B5143" w:rsidP="003B5143">
      <w:pPr>
        <w:tabs>
          <w:tab w:val="left" w:pos="-993"/>
        </w:tabs>
        <w:spacing w:after="0" w:line="240" w:lineRule="auto"/>
        <w:ind w:hanging="851"/>
        <w:rPr>
          <w:color w:val="000000"/>
          <w:sz w:val="26"/>
          <w:szCs w:val="26"/>
        </w:rPr>
      </w:pPr>
    </w:p>
    <w:p w14:paraId="62A03EBC" w14:textId="71492898" w:rsidR="00BE2C9E" w:rsidRPr="003B5143" w:rsidRDefault="00BE2C9E" w:rsidP="003B5143">
      <w:pPr>
        <w:tabs>
          <w:tab w:val="left" w:pos="-993"/>
        </w:tabs>
        <w:spacing w:after="0" w:line="240" w:lineRule="auto"/>
        <w:rPr>
          <w:rFonts w:ascii="Times New Roman" w:hAnsi="Times New Roman"/>
          <w:b/>
          <w:sz w:val="26"/>
          <w:szCs w:val="26"/>
        </w:rPr>
      </w:pPr>
      <w:r w:rsidRPr="003B5143">
        <w:rPr>
          <w:rFonts w:ascii="Times New Roman" w:hAnsi="Times New Roman"/>
          <w:b/>
          <w:bCs/>
          <w:sz w:val="26"/>
          <w:szCs w:val="26"/>
        </w:rPr>
        <w:t>Сервисы и инструменты:</w:t>
      </w:r>
    </w:p>
    <w:p w14:paraId="38939787" w14:textId="77777777" w:rsidR="00BE2C9E" w:rsidRPr="003B5143" w:rsidRDefault="00BE2C9E" w:rsidP="00BE2C9E">
      <w:pPr>
        <w:tabs>
          <w:tab w:val="left" w:pos="-993"/>
        </w:tabs>
        <w:spacing w:after="0" w:line="240" w:lineRule="auto"/>
        <w:ind w:left="-426" w:firstLine="426"/>
        <w:rPr>
          <w:rFonts w:ascii="Times New Roman" w:hAnsi="Times New Roman"/>
          <w:sz w:val="26"/>
          <w:szCs w:val="26"/>
        </w:rPr>
      </w:pPr>
      <w:r w:rsidRPr="003B5143">
        <w:rPr>
          <w:rFonts w:ascii="Times New Roman" w:hAnsi="Times New Roman"/>
          <w:sz w:val="26"/>
          <w:szCs w:val="26"/>
        </w:rPr>
        <w:t xml:space="preserve">1. Skype (режим доступа: https://www.skype.com/) </w:t>
      </w:r>
    </w:p>
    <w:p w14:paraId="1128D8BB" w14:textId="77777777" w:rsidR="00BE2C9E" w:rsidRPr="003B5143" w:rsidRDefault="00BE2C9E" w:rsidP="00BE2C9E">
      <w:pPr>
        <w:spacing w:after="0" w:line="240" w:lineRule="auto"/>
        <w:ind w:left="-426" w:hanging="425"/>
        <w:rPr>
          <w:rFonts w:ascii="Times New Roman" w:hAnsi="Times New Roman"/>
          <w:sz w:val="26"/>
          <w:szCs w:val="26"/>
        </w:rPr>
      </w:pPr>
      <w:r w:rsidRPr="003B5143">
        <w:rPr>
          <w:rFonts w:ascii="Times New Roman" w:hAnsi="Times New Roman"/>
          <w:sz w:val="26"/>
          <w:szCs w:val="26"/>
        </w:rPr>
        <w:t xml:space="preserve">            2. Zoom (режим доступа: </w:t>
      </w:r>
      <w:hyperlink r:id="rId23" w:history="1">
        <w:r w:rsidRPr="003B5143">
          <w:rPr>
            <w:rStyle w:val="a3"/>
            <w:rFonts w:ascii="Times New Roman" w:hAnsi="Times New Roman"/>
            <w:sz w:val="26"/>
            <w:szCs w:val="26"/>
          </w:rPr>
          <w:t>https://zoom.us/</w:t>
        </w:r>
      </w:hyperlink>
      <w:r w:rsidRPr="003B5143">
        <w:rPr>
          <w:rFonts w:ascii="Times New Roman" w:hAnsi="Times New Roman"/>
          <w:sz w:val="26"/>
          <w:szCs w:val="26"/>
        </w:rPr>
        <w:t>)</w:t>
      </w:r>
    </w:p>
    <w:p w14:paraId="670F4ABC" w14:textId="77777777" w:rsidR="00BE2C9E" w:rsidRPr="003B5143" w:rsidRDefault="00BE2C9E" w:rsidP="00BE2C9E">
      <w:pPr>
        <w:tabs>
          <w:tab w:val="left" w:pos="-993"/>
        </w:tabs>
        <w:spacing w:after="0" w:line="240" w:lineRule="auto"/>
        <w:ind w:left="-426" w:hanging="425"/>
        <w:rPr>
          <w:rFonts w:ascii="Times New Roman" w:hAnsi="Times New Roman"/>
          <w:sz w:val="26"/>
          <w:szCs w:val="26"/>
        </w:rPr>
      </w:pPr>
      <w:r w:rsidRPr="003B5143">
        <w:rPr>
          <w:rFonts w:ascii="Times New Roman" w:hAnsi="Times New Roman"/>
          <w:sz w:val="26"/>
          <w:szCs w:val="26"/>
        </w:rPr>
        <w:t xml:space="preserve">            3. </w:t>
      </w:r>
      <w:hyperlink r:id="rId24" w:history="1">
        <w:r w:rsidRPr="003B5143">
          <w:rPr>
            <w:rStyle w:val="a3"/>
            <w:rFonts w:ascii="Times New Roman" w:hAnsi="Times New Roman"/>
            <w:sz w:val="26"/>
            <w:szCs w:val="26"/>
          </w:rPr>
          <w:t>https://disk.yandex.ru/</w:t>
        </w:r>
      </w:hyperlink>
      <w:r w:rsidRPr="003B5143">
        <w:rPr>
          <w:rFonts w:ascii="Times New Roman" w:hAnsi="Times New Roman"/>
          <w:sz w:val="26"/>
          <w:szCs w:val="26"/>
        </w:rPr>
        <w:t xml:space="preserve"> </w:t>
      </w:r>
    </w:p>
    <w:p w14:paraId="50B2EF1B" w14:textId="77777777" w:rsidR="00BE2C9E" w:rsidRPr="003B5143" w:rsidRDefault="00BE2C9E" w:rsidP="00BE2C9E">
      <w:pPr>
        <w:tabs>
          <w:tab w:val="left" w:pos="-993"/>
        </w:tabs>
        <w:spacing w:line="240" w:lineRule="auto"/>
        <w:ind w:left="-426" w:hanging="425"/>
        <w:rPr>
          <w:rFonts w:ascii="Times New Roman" w:hAnsi="Times New Roman"/>
          <w:sz w:val="26"/>
          <w:szCs w:val="26"/>
        </w:rPr>
      </w:pPr>
    </w:p>
    <w:p w14:paraId="7B8BAC5B" w14:textId="34EE773C" w:rsidR="003B5143" w:rsidRDefault="003B5143">
      <w:pPr>
        <w:rPr>
          <w:rFonts w:ascii="Times New Roman" w:hAnsi="Times New Roman"/>
          <w:sz w:val="26"/>
          <w:szCs w:val="26"/>
        </w:rPr>
      </w:pPr>
      <w:r>
        <w:rPr>
          <w:rFonts w:ascii="Times New Roman" w:hAnsi="Times New Roman"/>
          <w:sz w:val="26"/>
          <w:szCs w:val="26"/>
        </w:rPr>
        <w:br w:type="page"/>
      </w:r>
    </w:p>
    <w:p w14:paraId="41FB0DF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14:paraId="5753545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14:paraId="32D72309"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14:paraId="0267E82A"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14:paraId="67424934" w14:textId="45927B34" w:rsidR="005A21B4" w:rsidRPr="003B5143" w:rsidRDefault="005A21B4" w:rsidP="00045ABD">
      <w:pPr>
        <w:spacing w:after="0" w:line="240" w:lineRule="auto"/>
        <w:jc w:val="both"/>
        <w:rPr>
          <w:rFonts w:ascii="Times New Roman" w:hAnsi="Times New Roman"/>
          <w:sz w:val="26"/>
          <w:szCs w:val="26"/>
        </w:rPr>
      </w:pPr>
    </w:p>
    <w:p w14:paraId="1F8D4712" w14:textId="09EC3477" w:rsidR="00BE2C9E" w:rsidRPr="003B5143" w:rsidRDefault="00BE2C9E" w:rsidP="00045ABD">
      <w:pPr>
        <w:spacing w:after="0" w:line="240" w:lineRule="auto"/>
        <w:jc w:val="both"/>
        <w:rPr>
          <w:rFonts w:ascii="Times New Roman" w:hAnsi="Times New Roman"/>
          <w:sz w:val="26"/>
          <w:szCs w:val="26"/>
        </w:rPr>
      </w:pPr>
    </w:p>
    <w:p w14:paraId="45A5722D" w14:textId="771A03FB" w:rsidR="00BE2C9E" w:rsidRPr="003B5143" w:rsidRDefault="00BE2C9E" w:rsidP="00045ABD">
      <w:pPr>
        <w:spacing w:after="0" w:line="240" w:lineRule="auto"/>
        <w:jc w:val="both"/>
        <w:rPr>
          <w:rFonts w:ascii="Times New Roman" w:hAnsi="Times New Roman"/>
          <w:sz w:val="26"/>
          <w:szCs w:val="26"/>
        </w:rPr>
      </w:pPr>
    </w:p>
    <w:p w14:paraId="3C17BA02" w14:textId="7547A216" w:rsidR="00BE2C9E" w:rsidRPr="003B5143" w:rsidRDefault="00BE2C9E" w:rsidP="00045ABD">
      <w:pPr>
        <w:spacing w:after="0" w:line="240" w:lineRule="auto"/>
        <w:jc w:val="both"/>
        <w:rPr>
          <w:rFonts w:ascii="Times New Roman" w:hAnsi="Times New Roman"/>
          <w:sz w:val="26"/>
          <w:szCs w:val="26"/>
        </w:rPr>
      </w:pPr>
    </w:p>
    <w:p w14:paraId="58220B25" w14:textId="77777777" w:rsidR="00BE2C9E" w:rsidRPr="003B5143" w:rsidRDefault="00BE2C9E" w:rsidP="00045ABD">
      <w:pPr>
        <w:spacing w:after="0" w:line="240" w:lineRule="auto"/>
        <w:jc w:val="both"/>
        <w:rPr>
          <w:rFonts w:ascii="Times New Roman" w:hAnsi="Times New Roman"/>
          <w:sz w:val="26"/>
          <w:szCs w:val="26"/>
        </w:rPr>
      </w:pPr>
    </w:p>
    <w:p w14:paraId="74FF47B3" w14:textId="77777777" w:rsidR="005A21B4" w:rsidRPr="003B5143" w:rsidRDefault="005A21B4" w:rsidP="00045ABD">
      <w:pPr>
        <w:spacing w:after="0" w:line="240" w:lineRule="auto"/>
        <w:jc w:val="both"/>
        <w:rPr>
          <w:rFonts w:ascii="Times New Roman" w:hAnsi="Times New Roman"/>
          <w:sz w:val="26"/>
          <w:szCs w:val="26"/>
        </w:rPr>
      </w:pPr>
    </w:p>
    <w:p w14:paraId="006E9FE2" w14:textId="77777777" w:rsidR="004E7DC8" w:rsidRPr="003B5143" w:rsidRDefault="004E7DC8" w:rsidP="00045ABD">
      <w:pPr>
        <w:spacing w:after="0" w:line="240" w:lineRule="auto"/>
        <w:jc w:val="both"/>
        <w:rPr>
          <w:rFonts w:ascii="Times New Roman" w:hAnsi="Times New Roman"/>
          <w:sz w:val="26"/>
          <w:szCs w:val="26"/>
        </w:rPr>
      </w:pPr>
    </w:p>
    <w:p w14:paraId="2EF84C56" w14:textId="77777777" w:rsidR="004E7DC8" w:rsidRPr="003B5143" w:rsidRDefault="004E7DC8" w:rsidP="00045ABD">
      <w:pPr>
        <w:spacing w:after="0" w:line="240" w:lineRule="auto"/>
        <w:jc w:val="both"/>
        <w:rPr>
          <w:rFonts w:ascii="Times New Roman" w:hAnsi="Times New Roman"/>
          <w:sz w:val="26"/>
          <w:szCs w:val="26"/>
        </w:rPr>
      </w:pPr>
    </w:p>
    <w:p w14:paraId="069551AB" w14:textId="77777777" w:rsidR="004E7DC8" w:rsidRPr="003B5143" w:rsidRDefault="004E7DC8" w:rsidP="00045ABD">
      <w:pPr>
        <w:spacing w:after="0" w:line="240" w:lineRule="auto"/>
        <w:jc w:val="both"/>
        <w:rPr>
          <w:rFonts w:ascii="Times New Roman" w:hAnsi="Times New Roman"/>
          <w:sz w:val="26"/>
          <w:szCs w:val="26"/>
        </w:rPr>
      </w:pPr>
    </w:p>
    <w:p w14:paraId="296AC49B" w14:textId="77777777" w:rsidR="004E7DC8" w:rsidRPr="003B5143" w:rsidRDefault="004E7DC8" w:rsidP="00045ABD">
      <w:pPr>
        <w:spacing w:after="0" w:line="240" w:lineRule="auto"/>
        <w:jc w:val="both"/>
        <w:rPr>
          <w:rFonts w:ascii="Times New Roman" w:hAnsi="Times New Roman"/>
          <w:sz w:val="26"/>
          <w:szCs w:val="26"/>
        </w:rPr>
      </w:pPr>
    </w:p>
    <w:p w14:paraId="00054857" w14:textId="77777777" w:rsidR="005A21B4" w:rsidRPr="003B5143" w:rsidRDefault="005A21B4" w:rsidP="00045ABD">
      <w:pPr>
        <w:spacing w:after="0" w:line="240" w:lineRule="auto"/>
        <w:jc w:val="both"/>
        <w:rPr>
          <w:rFonts w:ascii="Times New Roman" w:hAnsi="Times New Roman"/>
          <w:sz w:val="26"/>
          <w:szCs w:val="26"/>
        </w:rPr>
      </w:pPr>
    </w:p>
    <w:p w14:paraId="65B4DB27" w14:textId="77777777"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14:paraId="66484970"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14:paraId="7E362AAC"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14:paraId="7F0FF248" w14:textId="77777777" w:rsidR="005A21B4" w:rsidRPr="003B5143" w:rsidRDefault="005A21B4" w:rsidP="00045ABD">
      <w:pPr>
        <w:spacing w:after="0" w:line="240" w:lineRule="auto"/>
        <w:jc w:val="both"/>
        <w:rPr>
          <w:rFonts w:ascii="Times New Roman" w:hAnsi="Times New Roman"/>
          <w:sz w:val="26"/>
          <w:szCs w:val="26"/>
        </w:rPr>
      </w:pPr>
    </w:p>
    <w:p w14:paraId="21CEA048" w14:textId="77777777" w:rsidR="005A21B4" w:rsidRPr="003B5143" w:rsidRDefault="005A21B4" w:rsidP="00045ABD">
      <w:pPr>
        <w:spacing w:after="0" w:line="240" w:lineRule="auto"/>
        <w:jc w:val="both"/>
        <w:rPr>
          <w:rFonts w:ascii="Times New Roman" w:hAnsi="Times New Roman"/>
          <w:sz w:val="26"/>
          <w:szCs w:val="26"/>
        </w:rPr>
      </w:pPr>
    </w:p>
    <w:p w14:paraId="0EE7A1D5" w14:textId="77777777" w:rsidR="005A21B4" w:rsidRPr="003B5143" w:rsidRDefault="005A21B4" w:rsidP="00045ABD">
      <w:pPr>
        <w:spacing w:after="0" w:line="240" w:lineRule="auto"/>
        <w:jc w:val="both"/>
        <w:rPr>
          <w:rFonts w:ascii="Times New Roman" w:hAnsi="Times New Roman"/>
          <w:sz w:val="26"/>
          <w:szCs w:val="26"/>
        </w:rPr>
      </w:pPr>
    </w:p>
    <w:p w14:paraId="67381A47" w14:textId="2D126CAD" w:rsidR="005A21B4" w:rsidRPr="003B5143" w:rsidRDefault="005A21B4" w:rsidP="00045ABD">
      <w:pPr>
        <w:spacing w:after="0" w:line="240" w:lineRule="auto"/>
        <w:jc w:val="both"/>
        <w:rPr>
          <w:rFonts w:ascii="Times New Roman" w:hAnsi="Times New Roman"/>
          <w:sz w:val="26"/>
          <w:szCs w:val="26"/>
        </w:rPr>
      </w:pPr>
    </w:p>
    <w:p w14:paraId="36DFE158" w14:textId="45D4C529" w:rsidR="00BE2C9E" w:rsidRPr="003B5143" w:rsidRDefault="00BE2C9E" w:rsidP="00045ABD">
      <w:pPr>
        <w:spacing w:after="0" w:line="240" w:lineRule="auto"/>
        <w:jc w:val="both"/>
        <w:rPr>
          <w:rFonts w:ascii="Times New Roman" w:hAnsi="Times New Roman"/>
          <w:sz w:val="26"/>
          <w:szCs w:val="26"/>
        </w:rPr>
      </w:pPr>
    </w:p>
    <w:p w14:paraId="0E9C87B8" w14:textId="260F5ECF" w:rsidR="00BE2C9E" w:rsidRPr="003B5143" w:rsidRDefault="00BE2C9E" w:rsidP="00045ABD">
      <w:pPr>
        <w:spacing w:after="0" w:line="240" w:lineRule="auto"/>
        <w:jc w:val="both"/>
        <w:rPr>
          <w:rFonts w:ascii="Times New Roman" w:hAnsi="Times New Roman"/>
          <w:sz w:val="26"/>
          <w:szCs w:val="26"/>
        </w:rPr>
      </w:pPr>
    </w:p>
    <w:p w14:paraId="36B4F12F" w14:textId="56956493" w:rsidR="00BE2C9E" w:rsidRPr="003B5143" w:rsidRDefault="00BE2C9E" w:rsidP="00045ABD">
      <w:pPr>
        <w:spacing w:after="0" w:line="240" w:lineRule="auto"/>
        <w:jc w:val="both"/>
        <w:rPr>
          <w:rFonts w:ascii="Times New Roman" w:hAnsi="Times New Roman"/>
          <w:sz w:val="26"/>
          <w:szCs w:val="26"/>
        </w:rPr>
      </w:pPr>
    </w:p>
    <w:p w14:paraId="3C4046B3" w14:textId="08E51F11" w:rsidR="00BE2C9E" w:rsidRPr="003B5143" w:rsidRDefault="00BE2C9E" w:rsidP="00045ABD">
      <w:pPr>
        <w:spacing w:after="0" w:line="240" w:lineRule="auto"/>
        <w:jc w:val="both"/>
        <w:rPr>
          <w:rFonts w:ascii="Times New Roman" w:hAnsi="Times New Roman"/>
          <w:sz w:val="26"/>
          <w:szCs w:val="26"/>
        </w:rPr>
      </w:pPr>
    </w:p>
    <w:p w14:paraId="58E58114" w14:textId="77777777" w:rsidR="00BE2C9E" w:rsidRPr="003B5143" w:rsidRDefault="00BE2C9E" w:rsidP="00045ABD">
      <w:pPr>
        <w:spacing w:after="0" w:line="240" w:lineRule="auto"/>
        <w:jc w:val="both"/>
        <w:rPr>
          <w:rFonts w:ascii="Times New Roman" w:hAnsi="Times New Roman"/>
          <w:sz w:val="26"/>
          <w:szCs w:val="26"/>
        </w:rPr>
      </w:pPr>
    </w:p>
    <w:p w14:paraId="6E5514F2" w14:textId="77777777" w:rsidR="005A21B4" w:rsidRPr="003B5143" w:rsidRDefault="005A21B4" w:rsidP="00045ABD">
      <w:pPr>
        <w:spacing w:after="0" w:line="240" w:lineRule="auto"/>
        <w:jc w:val="both"/>
        <w:rPr>
          <w:rFonts w:ascii="Times New Roman" w:hAnsi="Times New Roman"/>
          <w:sz w:val="26"/>
          <w:szCs w:val="26"/>
        </w:rPr>
      </w:pPr>
    </w:p>
    <w:p w14:paraId="51116B1E"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14:paraId="24474A9F"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14:paraId="5E067EBE" w14:textId="77777777"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14:paraId="3A3915B7"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r w:rsidRPr="003B5143">
        <w:rPr>
          <w:rFonts w:ascii="Times New Roman" w:hAnsi="Times New Roman"/>
          <w:sz w:val="26"/>
          <w:szCs w:val="26"/>
        </w:rPr>
        <w:t xml:space="preserve"> </w:t>
      </w:r>
    </w:p>
    <w:p w14:paraId="3B02ED64"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14:paraId="7A59DBFB" w14:textId="77777777" w:rsidR="005A21B4" w:rsidRPr="003B5143"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3B5143" w:rsidRDefault="005A21B4" w:rsidP="00045ABD">
      <w:pPr>
        <w:spacing w:after="0" w:line="240" w:lineRule="auto"/>
        <w:jc w:val="both"/>
        <w:rPr>
          <w:rFonts w:ascii="Times New Roman" w:hAnsi="Times New Roman"/>
          <w:sz w:val="26"/>
          <w:szCs w:val="26"/>
        </w:rPr>
      </w:pPr>
    </w:p>
    <w:p w14:paraId="4DAF30C6" w14:textId="77777777" w:rsidR="005A21B4" w:rsidRPr="003B5143" w:rsidRDefault="005A21B4" w:rsidP="00045ABD">
      <w:pPr>
        <w:spacing w:after="0" w:line="240" w:lineRule="auto"/>
        <w:jc w:val="both"/>
        <w:rPr>
          <w:rFonts w:ascii="Times New Roman" w:hAnsi="Times New Roman"/>
          <w:sz w:val="26"/>
          <w:szCs w:val="26"/>
        </w:rPr>
      </w:pPr>
    </w:p>
    <w:p w14:paraId="54EF0B46" w14:textId="77777777" w:rsidR="004E7DC8" w:rsidRPr="003B5143" w:rsidRDefault="004E7DC8" w:rsidP="00045ABD">
      <w:pPr>
        <w:spacing w:after="0" w:line="240" w:lineRule="auto"/>
        <w:jc w:val="both"/>
        <w:rPr>
          <w:rFonts w:ascii="Times New Roman" w:hAnsi="Times New Roman"/>
          <w:sz w:val="26"/>
          <w:szCs w:val="26"/>
        </w:rPr>
      </w:pPr>
    </w:p>
    <w:p w14:paraId="7190531E" w14:textId="77777777" w:rsidR="002A65E1" w:rsidRPr="003B5143" w:rsidRDefault="002A65E1" w:rsidP="00045ABD">
      <w:pPr>
        <w:spacing w:after="0" w:line="240" w:lineRule="auto"/>
        <w:jc w:val="both"/>
        <w:rPr>
          <w:rFonts w:ascii="Times New Roman" w:hAnsi="Times New Roman"/>
          <w:sz w:val="26"/>
          <w:szCs w:val="26"/>
        </w:rPr>
      </w:pPr>
    </w:p>
    <w:p w14:paraId="48D1AC2B" w14:textId="77777777" w:rsidR="002A65E1" w:rsidRPr="003B5143" w:rsidRDefault="002A65E1" w:rsidP="00045ABD">
      <w:pPr>
        <w:spacing w:after="0" w:line="240" w:lineRule="auto"/>
        <w:jc w:val="both"/>
        <w:rPr>
          <w:rFonts w:ascii="Times New Roman" w:hAnsi="Times New Roman"/>
          <w:sz w:val="26"/>
          <w:szCs w:val="26"/>
        </w:rPr>
      </w:pPr>
    </w:p>
    <w:p w14:paraId="2EC6DAA5" w14:textId="77777777" w:rsidR="002A65E1" w:rsidRPr="003B5143" w:rsidRDefault="002A65E1" w:rsidP="00045ABD">
      <w:pPr>
        <w:spacing w:after="0" w:line="240" w:lineRule="auto"/>
        <w:jc w:val="both"/>
        <w:rPr>
          <w:rFonts w:ascii="Times New Roman" w:hAnsi="Times New Roman"/>
          <w:sz w:val="26"/>
          <w:szCs w:val="26"/>
        </w:rPr>
      </w:pPr>
    </w:p>
    <w:p w14:paraId="1DBEAA6F" w14:textId="77777777" w:rsidR="002A65E1" w:rsidRPr="003B5143" w:rsidRDefault="002A65E1" w:rsidP="00045ABD">
      <w:pPr>
        <w:spacing w:after="0" w:line="240" w:lineRule="auto"/>
        <w:jc w:val="both"/>
        <w:rPr>
          <w:rFonts w:ascii="Times New Roman" w:hAnsi="Times New Roman"/>
          <w:sz w:val="26"/>
          <w:szCs w:val="26"/>
        </w:rPr>
      </w:pPr>
    </w:p>
    <w:p w14:paraId="369D2A88" w14:textId="77777777" w:rsidR="002A65E1" w:rsidRPr="003B5143" w:rsidRDefault="002A65E1" w:rsidP="00045ABD">
      <w:pPr>
        <w:spacing w:after="0" w:line="240" w:lineRule="auto"/>
        <w:jc w:val="both"/>
        <w:rPr>
          <w:rFonts w:ascii="Times New Roman" w:hAnsi="Times New Roman"/>
          <w:sz w:val="26"/>
          <w:szCs w:val="26"/>
        </w:rPr>
      </w:pPr>
    </w:p>
    <w:p w14:paraId="467584D0" w14:textId="77777777" w:rsidR="002A65E1" w:rsidRPr="003B5143" w:rsidRDefault="002A65E1" w:rsidP="00045ABD">
      <w:pPr>
        <w:spacing w:after="0" w:line="240" w:lineRule="auto"/>
        <w:jc w:val="both"/>
        <w:rPr>
          <w:rFonts w:ascii="Times New Roman" w:hAnsi="Times New Roman"/>
          <w:sz w:val="26"/>
          <w:szCs w:val="26"/>
        </w:rPr>
      </w:pPr>
    </w:p>
    <w:p w14:paraId="3878E067" w14:textId="77777777" w:rsidR="002A65E1" w:rsidRPr="003B5143" w:rsidRDefault="002A65E1" w:rsidP="00045ABD">
      <w:pPr>
        <w:spacing w:after="0" w:line="240" w:lineRule="auto"/>
        <w:jc w:val="both"/>
        <w:rPr>
          <w:rFonts w:ascii="Times New Roman" w:hAnsi="Times New Roman"/>
          <w:sz w:val="26"/>
          <w:szCs w:val="26"/>
        </w:rPr>
      </w:pPr>
    </w:p>
    <w:p w14:paraId="104591E2" w14:textId="77777777" w:rsidR="004E7DC8" w:rsidRPr="003B5143" w:rsidRDefault="004E7DC8" w:rsidP="00045ABD">
      <w:pPr>
        <w:spacing w:after="0" w:line="240" w:lineRule="auto"/>
        <w:jc w:val="both"/>
        <w:rPr>
          <w:rFonts w:ascii="Times New Roman" w:hAnsi="Times New Roman"/>
          <w:sz w:val="26"/>
          <w:szCs w:val="26"/>
        </w:rPr>
      </w:pPr>
    </w:p>
    <w:p w14:paraId="57FA42FF" w14:textId="454FBD4A"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16E868" w14:textId="77777777" w:rsidR="00DE6DBF" w:rsidRDefault="00DE6DBF" w:rsidP="002A65E1">
      <w:pPr>
        <w:spacing w:after="0" w:line="240" w:lineRule="auto"/>
      </w:pPr>
      <w:r>
        <w:separator/>
      </w:r>
    </w:p>
  </w:endnote>
  <w:endnote w:type="continuationSeparator" w:id="0">
    <w:p w14:paraId="010F904A" w14:textId="77777777" w:rsidR="00DE6DBF" w:rsidRDefault="00DE6DB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3B5143" w:rsidRDefault="003B51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88B36" w14:textId="77777777" w:rsidR="00DE6DBF" w:rsidRDefault="00DE6DBF" w:rsidP="002A65E1">
      <w:pPr>
        <w:spacing w:after="0" w:line="240" w:lineRule="auto"/>
      </w:pPr>
      <w:r>
        <w:separator/>
      </w:r>
    </w:p>
  </w:footnote>
  <w:footnote w:type="continuationSeparator" w:id="0">
    <w:p w14:paraId="4A8F4785" w14:textId="77777777" w:rsidR="00DE6DBF" w:rsidRDefault="00DE6DBF"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15125D"/>
    <w:rsid w:val="00296E63"/>
    <w:rsid w:val="002A65E1"/>
    <w:rsid w:val="002E5D77"/>
    <w:rsid w:val="0030247D"/>
    <w:rsid w:val="003269C8"/>
    <w:rsid w:val="00347F73"/>
    <w:rsid w:val="00380811"/>
    <w:rsid w:val="003B5143"/>
    <w:rsid w:val="00405CA6"/>
    <w:rsid w:val="00432317"/>
    <w:rsid w:val="004B220E"/>
    <w:rsid w:val="004E7DC8"/>
    <w:rsid w:val="00526325"/>
    <w:rsid w:val="00594932"/>
    <w:rsid w:val="005A21B4"/>
    <w:rsid w:val="005C1D2C"/>
    <w:rsid w:val="006064BD"/>
    <w:rsid w:val="00710742"/>
    <w:rsid w:val="00761E94"/>
    <w:rsid w:val="007C12B9"/>
    <w:rsid w:val="00805062"/>
    <w:rsid w:val="008257F5"/>
    <w:rsid w:val="008C316D"/>
    <w:rsid w:val="008E0E6A"/>
    <w:rsid w:val="008E5309"/>
    <w:rsid w:val="009001F9"/>
    <w:rsid w:val="00914DFE"/>
    <w:rsid w:val="009A4A21"/>
    <w:rsid w:val="009D34AE"/>
    <w:rsid w:val="00A835E6"/>
    <w:rsid w:val="00AA38C6"/>
    <w:rsid w:val="00AF7B4F"/>
    <w:rsid w:val="00B31F17"/>
    <w:rsid w:val="00B64B4A"/>
    <w:rsid w:val="00BE2C9E"/>
    <w:rsid w:val="00C019B5"/>
    <w:rsid w:val="00CE71AE"/>
    <w:rsid w:val="00D11B42"/>
    <w:rsid w:val="00D6585C"/>
    <w:rsid w:val="00DD2B83"/>
    <w:rsid w:val="00DE6DBF"/>
    <w:rsid w:val="00E0218D"/>
    <w:rsid w:val="00E87D8F"/>
    <w:rsid w:val="00EF2C1E"/>
    <w:rsid w:val="00F23F15"/>
    <w:rsid w:val="00F34781"/>
    <w:rsid w:val="00F46945"/>
    <w:rsid w:val="00F96803"/>
    <w:rsid w:val="00FB759E"/>
    <w:rsid w:val="00FF6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797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nanium.com/catalog/product/1220239" TargetMode="External"/><Relationship Id="rId7" Type="http://schemas.openxmlformats.org/officeDocument/2006/relationships/footer" Target="footer1.xml"/><Relationship Id="rId12" Type="http://schemas.openxmlformats.org/officeDocument/2006/relationships/hyperlink" Target="https://znanium.com/catalog/product/144586" TargetMode="External"/><Relationship Id="rId17" Type="http://schemas.openxmlformats.org/officeDocument/2006/relationships/hyperlink" Target="https://znanium.com/catalog/product/122096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1077975" TargetMode="External"/><Relationship Id="rId20" Type="http://schemas.openxmlformats.org/officeDocument/2006/relationships/hyperlink" Target="https://znanium.com/catalog/product/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2174"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s://znanium.com/catalog/product/1039628" TargetMode="External"/><Relationship Id="rId23" Type="http://schemas.openxmlformats.org/officeDocument/2006/relationships/hyperlink" Target="https://zoom.us/" TargetMode="External"/><Relationship Id="rId10" Type="http://schemas.openxmlformats.org/officeDocument/2006/relationships/hyperlink" Target="https://znanium.com/catalog/product/1854584" TargetMode="External"/><Relationship Id="rId19" Type="http://schemas.openxmlformats.org/officeDocument/2006/relationships/hyperlink" Target="https://znanium.com/catalog/product/1078523"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824952" TargetMode="External"/><Relationship Id="rId22" Type="http://schemas.openxmlformats.org/officeDocument/2006/relationships/hyperlink" Target="https://znanium.com/catalog/product/106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7720</Words>
  <Characters>44005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25</cp:revision>
  <cp:lastPrinted>2022-03-30T05:59:00Z</cp:lastPrinted>
  <dcterms:created xsi:type="dcterms:W3CDTF">2017-01-17T05:46:00Z</dcterms:created>
  <dcterms:modified xsi:type="dcterms:W3CDTF">2022-10-10T12:04:00Z</dcterms:modified>
</cp:coreProperties>
</file>